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C6C" w:rsidRPr="00673171" w:rsidRDefault="00CA4C6C" w:rsidP="00CA4C6C">
      <w:pPr>
        <w:jc w:val="right"/>
        <w:rPr>
          <w:rFonts w:ascii="Arial" w:hAnsi="Arial" w:cs="Arial"/>
        </w:rPr>
      </w:pPr>
      <w:r w:rsidRPr="00673171">
        <w:rPr>
          <w:rFonts w:ascii="Arial" w:hAnsi="Arial" w:cs="Arial"/>
        </w:rPr>
        <w:t>Grudziądz,</w:t>
      </w:r>
      <w:r w:rsidR="004D353D">
        <w:rPr>
          <w:rFonts w:ascii="Arial" w:hAnsi="Arial" w:cs="Arial"/>
        </w:rPr>
        <w:t>12</w:t>
      </w:r>
      <w:r w:rsidRPr="00673171">
        <w:rPr>
          <w:rFonts w:ascii="Arial" w:hAnsi="Arial" w:cs="Arial"/>
        </w:rPr>
        <w:t xml:space="preserve">.01.2024 </w:t>
      </w:r>
      <w:proofErr w:type="spellStart"/>
      <w:r w:rsidRPr="00673171">
        <w:rPr>
          <w:rFonts w:ascii="Arial" w:hAnsi="Arial" w:cs="Arial"/>
        </w:rPr>
        <w:t>r</w:t>
      </w:r>
      <w:proofErr w:type="spellEnd"/>
      <w:r w:rsidRPr="00673171">
        <w:rPr>
          <w:rFonts w:ascii="Arial" w:hAnsi="Arial" w:cs="Arial"/>
        </w:rPr>
        <w:t>.</w:t>
      </w:r>
    </w:p>
    <w:p w:rsidR="00CA4C6C" w:rsidRPr="00673171" w:rsidRDefault="00CA4C6C" w:rsidP="00CA4C6C">
      <w:pPr>
        <w:rPr>
          <w:rFonts w:ascii="Arial" w:hAnsi="Arial" w:cs="Arial"/>
        </w:rPr>
      </w:pPr>
      <w:r w:rsidRPr="00673171">
        <w:rPr>
          <w:rFonts w:ascii="Arial" w:hAnsi="Arial" w:cs="Arial"/>
        </w:rPr>
        <w:t>KOS-II.152.1.</w:t>
      </w:r>
      <w:r>
        <w:rPr>
          <w:rFonts w:ascii="Arial" w:hAnsi="Arial" w:cs="Arial"/>
        </w:rPr>
        <w:t>27</w:t>
      </w:r>
      <w:r w:rsidRPr="00673171">
        <w:rPr>
          <w:rFonts w:ascii="Arial" w:hAnsi="Arial" w:cs="Arial"/>
        </w:rPr>
        <w:t>.2023</w:t>
      </w:r>
    </w:p>
    <w:p w:rsidR="00CA4C6C" w:rsidRPr="00673171" w:rsidRDefault="00CA4C6C" w:rsidP="00CA4C6C">
      <w:pPr>
        <w:rPr>
          <w:rFonts w:ascii="Arial" w:hAnsi="Arial" w:cs="Arial"/>
          <w:b/>
        </w:rPr>
      </w:pPr>
    </w:p>
    <w:p w:rsidR="00CA4C6C" w:rsidRPr="00673171" w:rsidRDefault="00CA4C6C" w:rsidP="00CA4C6C">
      <w:pPr>
        <w:jc w:val="center"/>
        <w:rPr>
          <w:rFonts w:ascii="Arial" w:hAnsi="Arial" w:cs="Arial"/>
          <w:b/>
        </w:rPr>
      </w:pPr>
      <w:r w:rsidRPr="00673171">
        <w:rPr>
          <w:rFonts w:ascii="Arial" w:hAnsi="Arial" w:cs="Arial"/>
          <w:b/>
        </w:rPr>
        <w:t>Raport</w:t>
      </w:r>
    </w:p>
    <w:p w:rsidR="00CA4C6C" w:rsidRPr="00673171" w:rsidRDefault="00CA4C6C" w:rsidP="00CA4C6C">
      <w:pPr>
        <w:jc w:val="both"/>
        <w:rPr>
          <w:rFonts w:ascii="Arial" w:hAnsi="Arial" w:cs="Arial"/>
          <w:b/>
        </w:rPr>
      </w:pPr>
      <w:r w:rsidRPr="00673171">
        <w:rPr>
          <w:rFonts w:ascii="Arial" w:hAnsi="Arial" w:cs="Arial"/>
          <w:b/>
        </w:rPr>
        <w:t>z konsultacji projektu uchwały Rady Miejskiej Grudziądza w sprawie wymagań, jakie powinien spełniać projekt Grudziądzkiego Budżetu Obywatelskiego.</w:t>
      </w:r>
    </w:p>
    <w:p w:rsidR="00CA4C6C" w:rsidRPr="00673171" w:rsidRDefault="00CA4C6C" w:rsidP="00CA4C6C">
      <w:pPr>
        <w:jc w:val="both"/>
        <w:rPr>
          <w:rFonts w:ascii="Arial" w:hAnsi="Arial" w:cs="Arial"/>
        </w:rPr>
      </w:pPr>
      <w:r w:rsidRPr="00673171">
        <w:rPr>
          <w:rFonts w:ascii="Arial" w:hAnsi="Arial" w:cs="Arial"/>
        </w:rPr>
        <w:t xml:space="preserve">Zgodnie z art. 5a ust. 1 ustawy z dnia 8 marca 1990 </w:t>
      </w:r>
      <w:proofErr w:type="spellStart"/>
      <w:r w:rsidRPr="00673171">
        <w:rPr>
          <w:rFonts w:ascii="Arial" w:hAnsi="Arial" w:cs="Arial"/>
        </w:rPr>
        <w:t>r</w:t>
      </w:r>
      <w:proofErr w:type="spellEnd"/>
      <w:r w:rsidRPr="00673171">
        <w:rPr>
          <w:rFonts w:ascii="Arial" w:hAnsi="Arial" w:cs="Arial"/>
        </w:rPr>
        <w:t xml:space="preserve">. o samorządzie gminnym  (Dz. U. </w:t>
      </w:r>
      <w:r w:rsidRPr="00673171">
        <w:rPr>
          <w:rFonts w:ascii="Arial" w:hAnsi="Arial" w:cs="Arial"/>
        </w:rPr>
        <w:br/>
        <w:t xml:space="preserve">z 2023 </w:t>
      </w:r>
      <w:proofErr w:type="spellStart"/>
      <w:r w:rsidRPr="00673171">
        <w:rPr>
          <w:rFonts w:ascii="Arial" w:hAnsi="Arial" w:cs="Arial"/>
        </w:rPr>
        <w:t>r</w:t>
      </w:r>
      <w:proofErr w:type="spellEnd"/>
      <w:r w:rsidRPr="00673171">
        <w:rPr>
          <w:rFonts w:ascii="Arial" w:hAnsi="Arial" w:cs="Arial"/>
        </w:rPr>
        <w:t xml:space="preserve">. poz. 40, 572, 1463, 1688) w wypadkach przewidzianych ustawą oraz w innych sprawach ważnych dla gminy mogą być przeprowadzane na jej terytorium konsultacje </w:t>
      </w:r>
      <w:r w:rsidRPr="00673171">
        <w:rPr>
          <w:rFonts w:ascii="Arial" w:hAnsi="Arial" w:cs="Arial"/>
        </w:rPr>
        <w:br/>
        <w:t xml:space="preserve">z mieszkańcami gminy. Sposób prowadzenia konsultacji określa Uchwała nr XLIII/376/21 Rady Miejskiej Grudziądza z dnia 28 kwietnia 2021 </w:t>
      </w:r>
      <w:proofErr w:type="spellStart"/>
      <w:r w:rsidRPr="00673171">
        <w:rPr>
          <w:rFonts w:ascii="Arial" w:hAnsi="Arial" w:cs="Arial"/>
        </w:rPr>
        <w:t>r</w:t>
      </w:r>
      <w:proofErr w:type="spellEnd"/>
      <w:r w:rsidRPr="00673171">
        <w:rPr>
          <w:rFonts w:ascii="Arial" w:hAnsi="Arial" w:cs="Arial"/>
        </w:rPr>
        <w:t xml:space="preserve">. w sprawie  zasad i trybu przeprowadzania konsultacji  z mieszkańcami Grudziądza (Dz. Urz. Woj. </w:t>
      </w:r>
      <w:proofErr w:type="spellStart"/>
      <w:r w:rsidRPr="00673171">
        <w:rPr>
          <w:rFonts w:ascii="Arial" w:hAnsi="Arial" w:cs="Arial"/>
        </w:rPr>
        <w:t>Kuj.-Pom</w:t>
      </w:r>
      <w:proofErr w:type="spellEnd"/>
      <w:r w:rsidRPr="00673171">
        <w:rPr>
          <w:rFonts w:ascii="Arial" w:hAnsi="Arial" w:cs="Arial"/>
        </w:rPr>
        <w:t xml:space="preserve">. z 2021 </w:t>
      </w:r>
      <w:proofErr w:type="spellStart"/>
      <w:r w:rsidRPr="00673171">
        <w:rPr>
          <w:rFonts w:ascii="Arial" w:hAnsi="Arial" w:cs="Arial"/>
        </w:rPr>
        <w:t>r</w:t>
      </w:r>
      <w:proofErr w:type="spellEnd"/>
      <w:r w:rsidRPr="00673171">
        <w:rPr>
          <w:rFonts w:ascii="Arial" w:hAnsi="Arial" w:cs="Arial"/>
        </w:rPr>
        <w:t xml:space="preserve">. poz. 2363). Zgodnie z Zarządzeniem nr 619/23 Prezydenta Grudziądza z dnia  23 listopada 2023 </w:t>
      </w:r>
      <w:proofErr w:type="spellStart"/>
      <w:r w:rsidRPr="00673171">
        <w:rPr>
          <w:rFonts w:ascii="Arial" w:hAnsi="Arial" w:cs="Arial"/>
        </w:rPr>
        <w:t>r</w:t>
      </w:r>
      <w:proofErr w:type="spellEnd"/>
      <w:r w:rsidRPr="00673171">
        <w:rPr>
          <w:rFonts w:ascii="Arial" w:hAnsi="Arial" w:cs="Arial"/>
        </w:rPr>
        <w:t xml:space="preserve">. przeprowadzono konsultacje projektu uchwały Rady Miejskiej Grudziądza w sprawie wymagań, jakie powinien spełniać projekt Grudziądzkiego Budżetu Obywatelskiego. Celem konsultacji było poznanie opinii, uwag i propozycji mieszkańców Grudziądza dotyczących projektu uchwały. </w:t>
      </w:r>
    </w:p>
    <w:p w:rsidR="00CA4C6C" w:rsidRPr="00673171" w:rsidRDefault="00CA4C6C" w:rsidP="00CA4C6C">
      <w:pPr>
        <w:jc w:val="both"/>
        <w:rPr>
          <w:rFonts w:ascii="Arial" w:hAnsi="Arial" w:cs="Arial"/>
        </w:rPr>
      </w:pPr>
      <w:r w:rsidRPr="00673171">
        <w:rPr>
          <w:rFonts w:ascii="Arial" w:hAnsi="Arial" w:cs="Arial"/>
        </w:rPr>
        <w:t>Za przeprowadzenie konsultacji odpowiedzialny był Wydział Komunikacji Społecznej Urzędu Miejskiego w Grudziądzu.</w:t>
      </w:r>
    </w:p>
    <w:p w:rsidR="00CA4C6C" w:rsidRPr="00673171" w:rsidRDefault="00CA4C6C" w:rsidP="00CA4C6C">
      <w:pPr>
        <w:jc w:val="both"/>
        <w:rPr>
          <w:rFonts w:ascii="Arial" w:hAnsi="Arial" w:cs="Arial"/>
        </w:rPr>
      </w:pPr>
      <w:r w:rsidRPr="00673171">
        <w:rPr>
          <w:rFonts w:ascii="Arial" w:hAnsi="Arial" w:cs="Arial"/>
        </w:rPr>
        <w:t>W dniu  2</w:t>
      </w:r>
      <w:r>
        <w:rPr>
          <w:rFonts w:ascii="Arial" w:hAnsi="Arial" w:cs="Arial"/>
        </w:rPr>
        <w:t>7</w:t>
      </w:r>
      <w:r w:rsidRPr="00673171">
        <w:rPr>
          <w:rFonts w:ascii="Arial" w:hAnsi="Arial" w:cs="Arial"/>
        </w:rPr>
        <w:t xml:space="preserve"> listopada  2023 </w:t>
      </w:r>
      <w:proofErr w:type="spellStart"/>
      <w:r w:rsidRPr="00673171">
        <w:rPr>
          <w:rFonts w:ascii="Arial" w:hAnsi="Arial" w:cs="Arial"/>
        </w:rPr>
        <w:t>r</w:t>
      </w:r>
      <w:proofErr w:type="spellEnd"/>
      <w:r w:rsidRPr="00673171">
        <w:rPr>
          <w:rFonts w:ascii="Arial" w:hAnsi="Arial" w:cs="Arial"/>
        </w:rPr>
        <w:t xml:space="preserve">. </w:t>
      </w:r>
      <w:proofErr w:type="spellStart"/>
      <w:r w:rsidRPr="00673171">
        <w:rPr>
          <w:rFonts w:ascii="Arial" w:hAnsi="Arial" w:cs="Arial"/>
        </w:rPr>
        <w:t>informacja</w:t>
      </w:r>
      <w:proofErr w:type="spellEnd"/>
      <w:r w:rsidRPr="00673171">
        <w:rPr>
          <w:rFonts w:ascii="Arial" w:hAnsi="Arial" w:cs="Arial"/>
        </w:rPr>
        <w:t xml:space="preserve"> o konsultacjach została zamieszczona:</w:t>
      </w:r>
    </w:p>
    <w:p w:rsidR="00CA4C6C" w:rsidRPr="00673171" w:rsidRDefault="00CA4C6C" w:rsidP="00CA4C6C">
      <w:pPr>
        <w:pStyle w:val="Akapitzlist"/>
        <w:numPr>
          <w:ilvl w:val="0"/>
          <w:numId w:val="1"/>
        </w:numPr>
        <w:spacing w:before="120" w:after="120" w:line="240" w:lineRule="auto"/>
        <w:ind w:left="284"/>
        <w:jc w:val="both"/>
        <w:rPr>
          <w:rFonts w:ascii="Arial" w:hAnsi="Arial" w:cs="Arial"/>
        </w:rPr>
      </w:pPr>
      <w:r w:rsidRPr="00673171">
        <w:rPr>
          <w:rFonts w:ascii="Arial" w:hAnsi="Arial" w:cs="Arial"/>
        </w:rPr>
        <w:t>na stronie internetowej https://grudziadz.pl w zakładce konsultacje społeczne;</w:t>
      </w:r>
    </w:p>
    <w:p w:rsidR="00CA4C6C" w:rsidRPr="00673171" w:rsidRDefault="00CA4C6C" w:rsidP="00CA4C6C">
      <w:pPr>
        <w:pStyle w:val="Akapitzlist"/>
        <w:numPr>
          <w:ilvl w:val="0"/>
          <w:numId w:val="1"/>
        </w:numPr>
        <w:spacing w:before="120" w:after="120" w:line="240" w:lineRule="auto"/>
        <w:ind w:left="284"/>
        <w:jc w:val="both"/>
        <w:rPr>
          <w:rFonts w:ascii="Arial" w:hAnsi="Arial" w:cs="Arial"/>
        </w:rPr>
      </w:pPr>
      <w:r w:rsidRPr="00673171">
        <w:rPr>
          <w:rFonts w:ascii="Arial" w:hAnsi="Arial" w:cs="Arial"/>
        </w:rPr>
        <w:t>na stronie internetowej https://bip.grudziadz.pl;</w:t>
      </w:r>
    </w:p>
    <w:p w:rsidR="00CA4C6C" w:rsidRPr="00673171" w:rsidRDefault="00CA4C6C" w:rsidP="00CA4C6C">
      <w:pPr>
        <w:pStyle w:val="Akapitzlist"/>
        <w:numPr>
          <w:ilvl w:val="0"/>
          <w:numId w:val="1"/>
        </w:numPr>
        <w:ind w:left="284"/>
        <w:jc w:val="both"/>
        <w:rPr>
          <w:rFonts w:ascii="Arial" w:hAnsi="Arial" w:cs="Arial"/>
        </w:rPr>
      </w:pPr>
      <w:r w:rsidRPr="00673171">
        <w:rPr>
          <w:rFonts w:ascii="Arial" w:hAnsi="Arial" w:cs="Arial"/>
        </w:rPr>
        <w:t xml:space="preserve">na platformie do konsultacji </w:t>
      </w:r>
      <w:proofErr w:type="spellStart"/>
      <w:r w:rsidRPr="00673171">
        <w:rPr>
          <w:rFonts w:ascii="Arial" w:hAnsi="Arial" w:cs="Arial"/>
        </w:rPr>
        <w:t>społecznych</w:t>
      </w:r>
      <w:proofErr w:type="spellEnd"/>
      <w:r w:rsidRPr="00673171">
        <w:rPr>
          <w:rFonts w:ascii="Arial" w:hAnsi="Arial" w:cs="Arial"/>
        </w:rPr>
        <w:t xml:space="preserve"> dostępnej na stronie https://grudziadz.konsultacjejst.pl</w:t>
      </w:r>
    </w:p>
    <w:p w:rsidR="00CA4C6C" w:rsidRPr="00673171" w:rsidRDefault="00CA4C6C" w:rsidP="00CA4C6C">
      <w:pPr>
        <w:pStyle w:val="Akapitzlist"/>
        <w:numPr>
          <w:ilvl w:val="0"/>
          <w:numId w:val="1"/>
        </w:numPr>
        <w:ind w:left="284"/>
        <w:jc w:val="both"/>
        <w:rPr>
          <w:rFonts w:ascii="Arial" w:hAnsi="Arial" w:cs="Arial"/>
        </w:rPr>
      </w:pPr>
      <w:r w:rsidRPr="00673171">
        <w:rPr>
          <w:rFonts w:ascii="Arial" w:hAnsi="Arial" w:cs="Arial"/>
        </w:rPr>
        <w:t>w aplikacji mobilnej „</w:t>
      </w:r>
      <w:proofErr w:type="spellStart"/>
      <w:r w:rsidRPr="00673171">
        <w:rPr>
          <w:rFonts w:ascii="Arial" w:hAnsi="Arial" w:cs="Arial"/>
        </w:rPr>
        <w:t>mMieszkaniec</w:t>
      </w:r>
      <w:proofErr w:type="spellEnd"/>
      <w:r w:rsidRPr="00673171">
        <w:rPr>
          <w:rFonts w:ascii="Arial" w:hAnsi="Arial" w:cs="Arial"/>
        </w:rPr>
        <w:t>”.</w:t>
      </w:r>
    </w:p>
    <w:p w:rsidR="00CA4C6C" w:rsidRPr="00673171" w:rsidRDefault="00CA4C6C" w:rsidP="00CA4C6C">
      <w:pPr>
        <w:spacing w:before="120" w:after="120" w:line="240" w:lineRule="auto"/>
        <w:jc w:val="both"/>
        <w:rPr>
          <w:rFonts w:ascii="Arial" w:hAnsi="Arial" w:cs="Arial"/>
        </w:rPr>
      </w:pPr>
      <w:r w:rsidRPr="00673171">
        <w:rPr>
          <w:rFonts w:ascii="Arial" w:hAnsi="Arial" w:cs="Arial"/>
        </w:rPr>
        <w:t xml:space="preserve">Konsultacje odbyły sie w dniach od 5 grudnia 2023 </w:t>
      </w:r>
      <w:proofErr w:type="spellStart"/>
      <w:r w:rsidRPr="00673171">
        <w:rPr>
          <w:rFonts w:ascii="Arial" w:hAnsi="Arial" w:cs="Arial"/>
        </w:rPr>
        <w:t>r</w:t>
      </w:r>
      <w:proofErr w:type="spellEnd"/>
      <w:r w:rsidRPr="00673171">
        <w:rPr>
          <w:rFonts w:ascii="Arial" w:hAnsi="Arial" w:cs="Arial"/>
        </w:rPr>
        <w:t xml:space="preserve">. do 18 grudnia 2023 </w:t>
      </w:r>
      <w:proofErr w:type="spellStart"/>
      <w:r w:rsidRPr="00673171">
        <w:rPr>
          <w:rFonts w:ascii="Arial" w:hAnsi="Arial" w:cs="Arial"/>
        </w:rPr>
        <w:t>r</w:t>
      </w:r>
      <w:proofErr w:type="spellEnd"/>
      <w:r w:rsidRPr="00673171">
        <w:rPr>
          <w:rFonts w:ascii="Arial" w:hAnsi="Arial" w:cs="Arial"/>
        </w:rPr>
        <w:t xml:space="preserve">. </w:t>
      </w:r>
      <w:r w:rsidRPr="00673171">
        <w:rPr>
          <w:rFonts w:ascii="Arial" w:hAnsi="Arial" w:cs="Arial"/>
        </w:rPr>
        <w:br/>
        <w:t xml:space="preserve">w formie przesyłania opinii, uwag i propozycji do projektu uchwały za pośrednictwem  platformy do konsultacji </w:t>
      </w:r>
      <w:proofErr w:type="spellStart"/>
      <w:r w:rsidRPr="00673171">
        <w:rPr>
          <w:rFonts w:ascii="Arial" w:hAnsi="Arial" w:cs="Arial"/>
        </w:rPr>
        <w:t>społecznych</w:t>
      </w:r>
      <w:proofErr w:type="spellEnd"/>
      <w:r w:rsidRPr="00673171">
        <w:rPr>
          <w:rFonts w:ascii="Arial" w:hAnsi="Arial" w:cs="Arial"/>
        </w:rPr>
        <w:t xml:space="preserve"> dostępnej na stronie https://grudziadz.konsultacjejst.pl lub poczty mailowej na adres obywatelski@um.grudziadz.pl.</w:t>
      </w:r>
    </w:p>
    <w:p w:rsidR="00CA4C6C" w:rsidRPr="00673171" w:rsidRDefault="00CA4C6C" w:rsidP="00CA4C6C">
      <w:pPr>
        <w:jc w:val="both"/>
        <w:rPr>
          <w:rFonts w:ascii="Arial" w:hAnsi="Arial" w:cs="Arial"/>
        </w:rPr>
      </w:pPr>
      <w:r w:rsidRPr="00673171">
        <w:rPr>
          <w:rFonts w:ascii="Arial" w:hAnsi="Arial" w:cs="Arial"/>
        </w:rPr>
        <w:t>Podmiotami uprawnionymi do udziału w konsultacjach byli mieszkańcy gminy – miasto Grudziądz.</w:t>
      </w:r>
    </w:p>
    <w:p w:rsidR="00CA4C6C" w:rsidRDefault="00CA4C6C" w:rsidP="00CA4C6C">
      <w:pPr>
        <w:jc w:val="both"/>
        <w:rPr>
          <w:rFonts w:ascii="Arial" w:hAnsi="Arial" w:cs="Arial"/>
        </w:rPr>
      </w:pPr>
      <w:r w:rsidRPr="00673171">
        <w:rPr>
          <w:rFonts w:ascii="Arial" w:hAnsi="Arial" w:cs="Arial"/>
        </w:rPr>
        <w:t>Złożone wnioski:</w:t>
      </w:r>
    </w:p>
    <w:p w:rsidR="00C0372F" w:rsidRPr="00072823" w:rsidRDefault="00C0372F" w:rsidP="00C0372F">
      <w:pPr>
        <w:pStyle w:val="Akapitzlist"/>
        <w:numPr>
          <w:ilvl w:val="0"/>
          <w:numId w:val="2"/>
        </w:numPr>
        <w:jc w:val="both"/>
        <w:rPr>
          <w:rFonts w:ascii="Arial" w:hAnsi="Arial" w:cs="Arial"/>
        </w:rPr>
      </w:pPr>
      <w:r>
        <w:rPr>
          <w:rFonts w:ascii="Arial" w:hAnsi="Arial" w:cs="Arial"/>
        </w:rPr>
        <w:t>Propozycja  zmiany</w:t>
      </w:r>
      <w:r w:rsidR="003F3517">
        <w:rPr>
          <w:rFonts w:ascii="Arial" w:hAnsi="Arial" w:cs="Arial"/>
        </w:rPr>
        <w:t xml:space="preserve"> treści ust</w:t>
      </w:r>
      <w:r w:rsidRPr="00072823">
        <w:rPr>
          <w:rFonts w:ascii="Arial" w:hAnsi="Arial" w:cs="Arial"/>
        </w:rPr>
        <w:t>. 6 w § 9:</w:t>
      </w:r>
    </w:p>
    <w:p w:rsidR="00C0372F" w:rsidRPr="00673171" w:rsidRDefault="00C0372F" w:rsidP="00C0372F">
      <w:pPr>
        <w:jc w:val="both"/>
        <w:rPr>
          <w:rFonts w:ascii="Arial" w:hAnsi="Arial" w:cs="Arial"/>
        </w:rPr>
      </w:pPr>
      <w:r w:rsidRPr="00673171">
        <w:rPr>
          <w:rFonts w:ascii="Arial" w:hAnsi="Arial" w:cs="Arial"/>
        </w:rPr>
        <w:t xml:space="preserve">Treść aktualna: W przypadku niewykorzystania w całości puli środków przeznaczonych na realizację zadań okręgowych w poszczególnych okręgach, puli środków przeznaczonych na realizację zadań </w:t>
      </w:r>
      <w:proofErr w:type="spellStart"/>
      <w:r w:rsidRPr="00673171">
        <w:rPr>
          <w:rFonts w:ascii="Arial" w:hAnsi="Arial" w:cs="Arial"/>
        </w:rPr>
        <w:t>ogólnomiejskich</w:t>
      </w:r>
      <w:proofErr w:type="spellEnd"/>
      <w:r w:rsidRPr="00673171">
        <w:rPr>
          <w:rFonts w:ascii="Arial" w:hAnsi="Arial" w:cs="Arial"/>
        </w:rPr>
        <w:t xml:space="preserve"> oraz puli środków na zadania ogólnomiejskie miękkie, po zakończeniu procedury zawartej w ust. 4, </w:t>
      </w:r>
      <w:r w:rsidRPr="00072823">
        <w:rPr>
          <w:rFonts w:ascii="Arial" w:hAnsi="Arial" w:cs="Arial"/>
          <w:b/>
        </w:rPr>
        <w:t>można do realizacji wprowadzić</w:t>
      </w:r>
      <w:r w:rsidRPr="00673171">
        <w:rPr>
          <w:rFonts w:ascii="Arial" w:hAnsi="Arial" w:cs="Arial"/>
        </w:rPr>
        <w:t xml:space="preserve"> dodatkowe zadania (biorąc pod uwagę kryterium ilości uzyskanych głosów), których wartość dodana do wartości pozostałych zadań przeznaczonych do realizacji nie powoduje przekroczenia puli środków okręgowych, puli środków </w:t>
      </w:r>
      <w:proofErr w:type="spellStart"/>
      <w:r w:rsidRPr="00673171">
        <w:rPr>
          <w:rFonts w:ascii="Arial" w:hAnsi="Arial" w:cs="Arial"/>
        </w:rPr>
        <w:t>ogólnomiejskich</w:t>
      </w:r>
      <w:proofErr w:type="spellEnd"/>
      <w:r w:rsidRPr="00673171">
        <w:rPr>
          <w:rFonts w:ascii="Arial" w:hAnsi="Arial" w:cs="Arial"/>
        </w:rPr>
        <w:t xml:space="preserve"> czy puli środków na zadania </w:t>
      </w:r>
      <w:r w:rsidRPr="00673171">
        <w:rPr>
          <w:rFonts w:ascii="Arial" w:hAnsi="Arial" w:cs="Arial"/>
        </w:rPr>
        <w:lastRenderedPageBreak/>
        <w:t>ogólnomiejskie miękkie, określonych w Zarządzeniu Prezydenta Grudziąd</w:t>
      </w:r>
      <w:r>
        <w:rPr>
          <w:rFonts w:ascii="Arial" w:hAnsi="Arial" w:cs="Arial"/>
        </w:rPr>
        <w:t>za, o którym mowa w § 3 ust. 1.</w:t>
      </w:r>
    </w:p>
    <w:p w:rsidR="00C0372F" w:rsidRDefault="00C0372F" w:rsidP="00C0372F">
      <w:pPr>
        <w:jc w:val="both"/>
        <w:rPr>
          <w:rFonts w:ascii="Arial" w:hAnsi="Arial" w:cs="Arial"/>
        </w:rPr>
      </w:pPr>
      <w:r w:rsidRPr="00673171">
        <w:rPr>
          <w:rFonts w:ascii="Arial" w:hAnsi="Arial" w:cs="Arial"/>
        </w:rPr>
        <w:t xml:space="preserve">Treść proponowana: W przypadku niewykorzystania w całości puli środków przeznaczonych na realizację zadań okręgowych w poszczególnych okręgach, puli środków przeznaczonych na realizację zadań </w:t>
      </w:r>
      <w:proofErr w:type="spellStart"/>
      <w:r w:rsidRPr="00673171">
        <w:rPr>
          <w:rFonts w:ascii="Arial" w:hAnsi="Arial" w:cs="Arial"/>
        </w:rPr>
        <w:t>ogólnomiejskich</w:t>
      </w:r>
      <w:proofErr w:type="spellEnd"/>
      <w:r w:rsidRPr="00673171">
        <w:rPr>
          <w:rFonts w:ascii="Arial" w:hAnsi="Arial" w:cs="Arial"/>
        </w:rPr>
        <w:t xml:space="preserve"> oraz puli środków na zadania ogólnomiejskie miękkie, po zakończeniu procedury zawartej w ust. 4</w:t>
      </w:r>
      <w:r w:rsidRPr="00072823">
        <w:rPr>
          <w:rFonts w:ascii="Arial" w:hAnsi="Arial" w:cs="Arial"/>
          <w:b/>
        </w:rPr>
        <w:t>, wprowadza się do realizacji dodatkowe</w:t>
      </w:r>
      <w:r w:rsidRPr="00673171">
        <w:rPr>
          <w:rFonts w:ascii="Arial" w:hAnsi="Arial" w:cs="Arial"/>
        </w:rPr>
        <w:t xml:space="preserve"> zadania (biorąc pod uwagę kryterium ilości uzyskanych głosów), których wartość dodana do wartości pozostałych zadań przeznaczonych do realizacji nie powoduje przekroczenia puli środków okręgowych, puli środków </w:t>
      </w:r>
      <w:proofErr w:type="spellStart"/>
      <w:r w:rsidRPr="00673171">
        <w:rPr>
          <w:rFonts w:ascii="Arial" w:hAnsi="Arial" w:cs="Arial"/>
        </w:rPr>
        <w:t>ogólnomiejskich</w:t>
      </w:r>
      <w:proofErr w:type="spellEnd"/>
      <w:r w:rsidRPr="00673171">
        <w:rPr>
          <w:rFonts w:ascii="Arial" w:hAnsi="Arial" w:cs="Arial"/>
        </w:rPr>
        <w:t xml:space="preserve"> czy puli środków na zadania ogólnomiejskie miękkie, określonych w Zarządzeniu Prezydenta Grudziądza, o którym mowa w § 3 ust. 1.</w:t>
      </w:r>
    </w:p>
    <w:p w:rsidR="00C0372F" w:rsidRDefault="00C0372F" w:rsidP="00C0372F">
      <w:pPr>
        <w:spacing w:before="100" w:beforeAutospacing="1" w:after="100" w:afterAutospacing="1"/>
        <w:jc w:val="both"/>
        <w:rPr>
          <w:rStyle w:val="Pogrubienie"/>
          <w:rFonts w:ascii="Arial" w:hAnsi="Arial" w:cs="Arial"/>
          <w:b w:val="0"/>
        </w:rPr>
      </w:pPr>
      <w:r w:rsidRPr="00C0372F">
        <w:rPr>
          <w:rFonts w:ascii="Arial" w:hAnsi="Arial" w:cs="Arial"/>
          <w:b/>
        </w:rPr>
        <w:t>Wniosek przyjęty</w:t>
      </w:r>
      <w:r w:rsidRPr="00654401">
        <w:rPr>
          <w:rStyle w:val="Pogrubienie"/>
          <w:rFonts w:ascii="Arial" w:hAnsi="Arial" w:cs="Arial"/>
          <w:b w:val="0"/>
        </w:rPr>
        <w:t>.</w:t>
      </w:r>
    </w:p>
    <w:p w:rsidR="002D1C9D" w:rsidRPr="002D1C9D" w:rsidRDefault="002D1C9D" w:rsidP="002D1C9D">
      <w:pPr>
        <w:pStyle w:val="Akapitzlist"/>
        <w:numPr>
          <w:ilvl w:val="0"/>
          <w:numId w:val="2"/>
        </w:numPr>
        <w:jc w:val="both"/>
        <w:rPr>
          <w:rFonts w:ascii="Arial" w:hAnsi="Arial" w:cs="Arial"/>
        </w:rPr>
      </w:pPr>
      <w:r w:rsidRPr="002D1C9D">
        <w:rPr>
          <w:rFonts w:ascii="Arial" w:hAnsi="Arial" w:cs="Arial"/>
        </w:rPr>
        <w:t xml:space="preserve">Propozycja  wyłączenia w całości lub części  udziału </w:t>
      </w:r>
      <w:proofErr w:type="spellStart"/>
      <w:r w:rsidRPr="002D1C9D">
        <w:rPr>
          <w:rFonts w:ascii="Arial" w:hAnsi="Arial" w:cs="Arial"/>
        </w:rPr>
        <w:t>szkół</w:t>
      </w:r>
      <w:proofErr w:type="spellEnd"/>
      <w:r w:rsidRPr="002D1C9D">
        <w:rPr>
          <w:rFonts w:ascii="Arial" w:hAnsi="Arial" w:cs="Arial"/>
        </w:rPr>
        <w:t xml:space="preserve"> w projekcie GBO. </w:t>
      </w:r>
    </w:p>
    <w:p w:rsidR="002D1C9D" w:rsidRDefault="002D1C9D" w:rsidP="002D1C9D">
      <w:pPr>
        <w:pStyle w:val="Akapitzlist"/>
        <w:jc w:val="both"/>
        <w:rPr>
          <w:rFonts w:ascii="Arial" w:hAnsi="Arial" w:cs="Arial"/>
          <w:color w:val="FF0000"/>
        </w:rPr>
      </w:pPr>
    </w:p>
    <w:p w:rsidR="002D1C9D" w:rsidRPr="00EC69CE" w:rsidRDefault="004D353D" w:rsidP="00EC69CE">
      <w:pPr>
        <w:jc w:val="both"/>
        <w:rPr>
          <w:rFonts w:ascii="Arial" w:hAnsi="Arial" w:cs="Arial"/>
        </w:rPr>
      </w:pPr>
      <w:r>
        <w:rPr>
          <w:rFonts w:ascii="Arial" w:hAnsi="Arial" w:cs="Arial"/>
        </w:rPr>
        <w:t>Wniosek nieprzyjęty</w:t>
      </w:r>
      <w:r w:rsidR="002D1C9D" w:rsidRPr="00EC69CE">
        <w:rPr>
          <w:rFonts w:ascii="Arial" w:hAnsi="Arial" w:cs="Arial"/>
        </w:rPr>
        <w:t xml:space="preserve"> w zakresie oczekiwania wyłączenia w całości udziału </w:t>
      </w:r>
      <w:proofErr w:type="spellStart"/>
      <w:r w:rsidR="002D1C9D" w:rsidRPr="00EC69CE">
        <w:rPr>
          <w:rFonts w:ascii="Arial" w:hAnsi="Arial" w:cs="Arial"/>
        </w:rPr>
        <w:t>szkół</w:t>
      </w:r>
      <w:proofErr w:type="spellEnd"/>
      <w:r w:rsidR="002D1C9D" w:rsidRPr="00EC69CE">
        <w:rPr>
          <w:rFonts w:ascii="Arial" w:hAnsi="Arial" w:cs="Arial"/>
        </w:rPr>
        <w:t xml:space="preserve">, natomiast w zakresie wyłączenia w części udziału </w:t>
      </w:r>
      <w:proofErr w:type="spellStart"/>
      <w:r w:rsidR="002D1C9D" w:rsidRPr="00EC69CE">
        <w:rPr>
          <w:rFonts w:ascii="Arial" w:hAnsi="Arial" w:cs="Arial"/>
        </w:rPr>
        <w:t>szkół</w:t>
      </w:r>
      <w:proofErr w:type="spellEnd"/>
      <w:r w:rsidR="002D1C9D" w:rsidRPr="00EC69CE">
        <w:rPr>
          <w:rFonts w:ascii="Arial" w:hAnsi="Arial" w:cs="Arial"/>
        </w:rPr>
        <w:t xml:space="preserve"> wniosek jest bezprzedmiotowy. W celu ograniczenia liczby zadań, realizowanych na terenach placówek oświatowych, w ramach Grudziądzkiego Budżetu Obywatelskiego może być zrealizowany nie więcej niż jeden projekt zlokalizowany na terenie placówki oświatowej w każdym z okręgów (dla zadań okręgowych) i nie więcej niż jeden projekt zlokalizowany na terenie placówki oświatowej dla zadań </w:t>
      </w:r>
      <w:proofErr w:type="spellStart"/>
      <w:r w:rsidR="002D1C9D" w:rsidRPr="00EC69CE">
        <w:rPr>
          <w:rFonts w:ascii="Arial" w:hAnsi="Arial" w:cs="Arial"/>
        </w:rPr>
        <w:t>ogólnomiejskich</w:t>
      </w:r>
      <w:proofErr w:type="spellEnd"/>
      <w:r w:rsidR="002D1C9D" w:rsidRPr="00EC69CE">
        <w:rPr>
          <w:rFonts w:ascii="Arial" w:hAnsi="Arial" w:cs="Arial"/>
        </w:rPr>
        <w:t xml:space="preserve">. Brak przepisów prawnych, które umożliwiałyby wprowadzenie całkowitego zakazu składania wniosków do budżetu obywatelskiego na terenach placówek oświatowych. Wnioski składane są przez mieszkańców, którzy wskazują na potrzebę wykorzystania terenu szkoły do realizacji zadań, które służą </w:t>
      </w:r>
      <w:r w:rsidR="002D1C9D" w:rsidRPr="00EC69CE">
        <w:rPr>
          <w:rFonts w:ascii="Arial" w:hAnsi="Arial" w:cs="Arial"/>
          <w:u w:val="single"/>
        </w:rPr>
        <w:t>zarówno dzieciom do niej uczęszczającym jak i pozostałym mieszkańcom</w:t>
      </w:r>
      <w:r w:rsidR="002D1C9D" w:rsidRPr="00EC69CE">
        <w:rPr>
          <w:rFonts w:ascii="Arial" w:hAnsi="Arial" w:cs="Arial"/>
        </w:rPr>
        <w:t>.</w:t>
      </w:r>
    </w:p>
    <w:p w:rsidR="002D1C9D" w:rsidRPr="002D1C9D" w:rsidRDefault="002D1C9D" w:rsidP="002D1C9D">
      <w:pPr>
        <w:pStyle w:val="Akapitzlist"/>
        <w:jc w:val="both"/>
        <w:rPr>
          <w:rFonts w:ascii="Arial" w:hAnsi="Arial" w:cs="Arial"/>
        </w:rPr>
      </w:pPr>
    </w:p>
    <w:p w:rsidR="00CA4C6C" w:rsidRPr="00072823" w:rsidRDefault="00CA4C6C" w:rsidP="002D1C9D">
      <w:pPr>
        <w:pStyle w:val="Akapitzlist"/>
        <w:numPr>
          <w:ilvl w:val="0"/>
          <w:numId w:val="2"/>
        </w:numPr>
        <w:jc w:val="both"/>
        <w:rPr>
          <w:rFonts w:ascii="Arial" w:hAnsi="Arial" w:cs="Arial"/>
        </w:rPr>
      </w:pPr>
      <w:r>
        <w:rPr>
          <w:rFonts w:ascii="Arial" w:hAnsi="Arial" w:cs="Arial"/>
        </w:rPr>
        <w:t>Propozycja wprowadzenia</w:t>
      </w:r>
      <w:r w:rsidRPr="00072823">
        <w:rPr>
          <w:rFonts w:ascii="Arial" w:hAnsi="Arial" w:cs="Arial"/>
        </w:rPr>
        <w:t xml:space="preserve"> zapisu o treści: „Jeżeli wybrane do realizacji zadanie wymaga przeprowadzenia postępowania przetargowego lub konkursu ofert, to takie postępowanie przetargowe lub konkurs ofert musi być ogłoszony przez Zamawiającego najpóźniej do dnia 30 czerwca roku kalendarzowego, którego dotyczy dane zadanie”.</w:t>
      </w:r>
    </w:p>
    <w:p w:rsidR="00CA4C6C" w:rsidRDefault="004D353D" w:rsidP="00CA4C6C">
      <w:pPr>
        <w:jc w:val="both"/>
        <w:rPr>
          <w:rFonts w:ascii="Arial" w:hAnsi="Arial" w:cs="Arial"/>
        </w:rPr>
      </w:pPr>
      <w:r>
        <w:rPr>
          <w:rFonts w:ascii="Arial" w:hAnsi="Arial" w:cs="Arial"/>
        </w:rPr>
        <w:t>Wniosek nieprzyjęty</w:t>
      </w:r>
      <w:r w:rsidR="00CA4C6C" w:rsidRPr="00072823">
        <w:rPr>
          <w:rFonts w:ascii="Arial" w:hAnsi="Arial" w:cs="Arial"/>
        </w:rPr>
        <w:t xml:space="preserve">. </w:t>
      </w:r>
      <w:r w:rsidRPr="00A23A44">
        <w:rPr>
          <w:rFonts w:ascii="Arial" w:hAnsi="Arial" w:cs="Arial"/>
        </w:rPr>
        <w:t>Gminie – Miasto Grudziądz zależy na realizacji zadań wybranych przez mieszkańców w ramach GBO, jednakże</w:t>
      </w:r>
      <w:r>
        <w:rPr>
          <w:rFonts w:ascii="Arial" w:hAnsi="Arial" w:cs="Arial"/>
        </w:rPr>
        <w:t xml:space="preserve"> w</w:t>
      </w:r>
      <w:r w:rsidR="00CA4C6C">
        <w:rPr>
          <w:rFonts w:ascii="Arial" w:hAnsi="Arial" w:cs="Arial"/>
        </w:rPr>
        <w:t xml:space="preserve">prowadzenie nakazu ogłoszenia przez Zamawiającego postępowania przetargowego w terminie do 30 czerwca może okazać się </w:t>
      </w:r>
      <w:r>
        <w:rPr>
          <w:rFonts w:ascii="Arial" w:hAnsi="Arial" w:cs="Arial"/>
        </w:rPr>
        <w:br/>
      </w:r>
      <w:r w:rsidR="00CA4C6C">
        <w:rPr>
          <w:rFonts w:ascii="Arial" w:hAnsi="Arial" w:cs="Arial"/>
        </w:rPr>
        <w:t>w praktyce niemożliwe do zrealizowania. Przed wszczęciem postępowania dot. realizacji zadania GBO niejednokrotnie należy uzyskać stosowne uzgodnienia np. z Wojewódzkim Konserwatorem Zabytków czy też przygotować odpowiednią dokumentację, której nie wymagamy od mieszkańców na etapie składania propozycji zadań. Dodatkowo zadania dot. nasadzeń drzew realizowane są jesienią.</w:t>
      </w:r>
    </w:p>
    <w:p w:rsidR="00CA4C6C" w:rsidRPr="00B536E9" w:rsidRDefault="00CA4C6C" w:rsidP="002D1C9D">
      <w:pPr>
        <w:pStyle w:val="Akapitzlist"/>
        <w:numPr>
          <w:ilvl w:val="0"/>
          <w:numId w:val="2"/>
        </w:numPr>
        <w:jc w:val="both"/>
        <w:rPr>
          <w:rFonts w:ascii="Arial" w:hAnsi="Arial" w:cs="Arial"/>
          <w:u w:color="000000"/>
        </w:rPr>
      </w:pPr>
      <w:r w:rsidRPr="00B536E9">
        <w:rPr>
          <w:rFonts w:ascii="Arial" w:hAnsi="Arial" w:cs="Arial"/>
        </w:rPr>
        <w:t xml:space="preserve">Propozycja by  dopisać w § 4. punktu o treści: „Propozycji do budżetu obywatelskiego nie mogą zgłaszać radni Rady Miejskiej w Grudziądzu”.  ŻADEN projekt nie powinien być promowany czy podpisany przez radnego/radną. Od tego mają budżet miasta, </w:t>
      </w:r>
      <w:r w:rsidRPr="00B536E9">
        <w:rPr>
          <w:rFonts w:ascii="Arial" w:hAnsi="Arial" w:cs="Arial"/>
        </w:rPr>
        <w:br/>
      </w:r>
      <w:r w:rsidRPr="00B536E9">
        <w:rPr>
          <w:rFonts w:ascii="Arial" w:hAnsi="Arial" w:cs="Arial"/>
        </w:rPr>
        <w:lastRenderedPageBreak/>
        <w:t>o którym decydują. GBO należy zostawić mieszkańcom zamiast robić z tego maszynkę do promocji radnych. Ze zgłaszania projektów powinny być wykluczone osoby pełniące funkcje radnych i ich najbliższe rodziny oraz pełniące wyższe stanowiska w urzędzie miejskim.</w:t>
      </w:r>
    </w:p>
    <w:p w:rsidR="00CA4C6C" w:rsidRDefault="004D353D" w:rsidP="00CA4C6C">
      <w:pPr>
        <w:jc w:val="both"/>
        <w:rPr>
          <w:rFonts w:ascii="Arial" w:hAnsi="Arial" w:cs="Arial"/>
        </w:rPr>
      </w:pPr>
      <w:r>
        <w:rPr>
          <w:rFonts w:ascii="Arial" w:hAnsi="Arial" w:cs="Arial"/>
        </w:rPr>
        <w:t>Wniosek nieprzyjęty</w:t>
      </w:r>
      <w:r w:rsidR="00CA4C6C" w:rsidRPr="00072823">
        <w:rPr>
          <w:rFonts w:ascii="Arial" w:hAnsi="Arial" w:cs="Arial"/>
        </w:rPr>
        <w:t xml:space="preserve">. </w:t>
      </w:r>
      <w:r w:rsidR="00CA4C6C">
        <w:rPr>
          <w:rFonts w:ascii="Arial" w:hAnsi="Arial" w:cs="Arial"/>
        </w:rPr>
        <w:t xml:space="preserve">Zgodnie z art. 5a ust. 4 </w:t>
      </w:r>
      <w:proofErr w:type="spellStart"/>
      <w:r w:rsidR="00CA4C6C">
        <w:rPr>
          <w:rFonts w:ascii="Arial" w:hAnsi="Arial" w:cs="Arial"/>
        </w:rPr>
        <w:t>zd</w:t>
      </w:r>
      <w:proofErr w:type="spellEnd"/>
      <w:r w:rsidR="00CA4C6C">
        <w:rPr>
          <w:rFonts w:ascii="Arial" w:hAnsi="Arial" w:cs="Arial"/>
        </w:rPr>
        <w:t xml:space="preserve">. 1 </w:t>
      </w:r>
      <w:r w:rsidR="00CA4C6C" w:rsidRPr="00ED5CC8">
        <w:rPr>
          <w:rFonts w:ascii="Arial" w:hAnsi="Arial" w:cs="Arial"/>
        </w:rPr>
        <w:t xml:space="preserve">Ustawa z dnia 8 marca 1990 </w:t>
      </w:r>
      <w:proofErr w:type="spellStart"/>
      <w:r w:rsidR="00CA4C6C" w:rsidRPr="00ED5CC8">
        <w:rPr>
          <w:rFonts w:ascii="Arial" w:hAnsi="Arial" w:cs="Arial"/>
        </w:rPr>
        <w:t>r</w:t>
      </w:r>
      <w:proofErr w:type="spellEnd"/>
      <w:r w:rsidR="00CA4C6C" w:rsidRPr="00ED5CC8">
        <w:rPr>
          <w:rFonts w:ascii="Arial" w:hAnsi="Arial" w:cs="Arial"/>
        </w:rPr>
        <w:t>. o samorządzie gminnym (</w:t>
      </w:r>
      <w:proofErr w:type="spellStart"/>
      <w:r w:rsidR="00CA4C6C" w:rsidRPr="00ED5CC8">
        <w:rPr>
          <w:rFonts w:ascii="Arial" w:hAnsi="Arial" w:cs="Arial"/>
        </w:rPr>
        <w:t>t.j</w:t>
      </w:r>
      <w:proofErr w:type="spellEnd"/>
      <w:r w:rsidR="00CA4C6C" w:rsidRPr="00ED5CC8">
        <w:rPr>
          <w:rFonts w:ascii="Arial" w:hAnsi="Arial" w:cs="Arial"/>
        </w:rPr>
        <w:t>. Dz. U.</w:t>
      </w:r>
      <w:r w:rsidR="00CA4C6C">
        <w:rPr>
          <w:rFonts w:ascii="Arial" w:hAnsi="Arial" w:cs="Arial"/>
        </w:rPr>
        <w:t xml:space="preserve"> z 2023 </w:t>
      </w:r>
      <w:proofErr w:type="spellStart"/>
      <w:r w:rsidR="00CA4C6C">
        <w:rPr>
          <w:rFonts w:ascii="Arial" w:hAnsi="Arial" w:cs="Arial"/>
        </w:rPr>
        <w:t>r</w:t>
      </w:r>
      <w:proofErr w:type="spellEnd"/>
      <w:r w:rsidR="00CA4C6C">
        <w:rPr>
          <w:rFonts w:ascii="Arial" w:hAnsi="Arial" w:cs="Arial"/>
        </w:rPr>
        <w:t xml:space="preserve">. poz. 40 z </w:t>
      </w:r>
      <w:proofErr w:type="spellStart"/>
      <w:r w:rsidR="00CA4C6C">
        <w:rPr>
          <w:rFonts w:ascii="Arial" w:hAnsi="Arial" w:cs="Arial"/>
        </w:rPr>
        <w:t>późn</w:t>
      </w:r>
      <w:proofErr w:type="spellEnd"/>
      <w:r w:rsidR="00CA4C6C">
        <w:rPr>
          <w:rFonts w:ascii="Arial" w:hAnsi="Arial" w:cs="Arial"/>
        </w:rPr>
        <w:t>. zm.):</w:t>
      </w:r>
      <w:r w:rsidR="00CA4C6C" w:rsidRPr="00ED5CC8">
        <w:rPr>
          <w:rFonts w:ascii="Arial" w:hAnsi="Arial" w:cs="Arial"/>
        </w:rPr>
        <w:t xml:space="preserve"> </w:t>
      </w:r>
      <w:r w:rsidR="00CA4C6C">
        <w:rPr>
          <w:rFonts w:ascii="Arial" w:hAnsi="Arial" w:cs="Arial"/>
        </w:rPr>
        <w:t>„</w:t>
      </w:r>
      <w:r w:rsidR="00CA4C6C" w:rsidRPr="00DD5CB7">
        <w:rPr>
          <w:rFonts w:ascii="Arial" w:hAnsi="Arial" w:cs="Arial"/>
          <w:i/>
        </w:rPr>
        <w:t>W ramach budżetu obywatelskiego mieszkańcy w bezpośrednim głosowaniu decydują corocznie o części wydatków budżetu gminy</w:t>
      </w:r>
      <w:r w:rsidR="00CA4C6C">
        <w:rPr>
          <w:rFonts w:ascii="Arial" w:hAnsi="Arial" w:cs="Arial"/>
        </w:rPr>
        <w:t xml:space="preserve">”. Wykluczenie jakiegokolwiek mieszkańca z procedury podejmowania decyzji o części wydatków budżetu gminy (również w zakresie przedkładania propozycji odnośnie zadań, na jakie te wydatki miałyby być czynione) byłoby sprzeczne z prawem, i stanowiłoby wypaczenie idei samorządności. </w:t>
      </w:r>
      <w:r w:rsidR="00CA4C6C" w:rsidRPr="00072823">
        <w:rPr>
          <w:rFonts w:ascii="Arial" w:hAnsi="Arial" w:cs="Arial"/>
        </w:rPr>
        <w:t xml:space="preserve">Radni Rady Miejskiej Grudziądza są </w:t>
      </w:r>
      <w:r w:rsidR="00CA4C6C">
        <w:rPr>
          <w:rFonts w:ascii="Arial" w:hAnsi="Arial" w:cs="Arial"/>
        </w:rPr>
        <w:t xml:space="preserve">bowiem </w:t>
      </w:r>
      <w:r w:rsidR="00CA4C6C" w:rsidRPr="00072823">
        <w:rPr>
          <w:rFonts w:ascii="Arial" w:hAnsi="Arial" w:cs="Arial"/>
        </w:rPr>
        <w:t>mieszkańcami naszego miasta,</w:t>
      </w:r>
      <w:r w:rsidR="00CA4C6C">
        <w:rPr>
          <w:rFonts w:ascii="Arial" w:hAnsi="Arial" w:cs="Arial"/>
        </w:rPr>
        <w:t xml:space="preserve"> tworzącymi z mocy prawa wspólnotę samorządową </w:t>
      </w:r>
      <w:r w:rsidR="00CA4C6C" w:rsidRPr="00072823">
        <w:rPr>
          <w:rFonts w:ascii="Arial" w:hAnsi="Arial" w:cs="Arial"/>
        </w:rPr>
        <w:t>.</w:t>
      </w:r>
    </w:p>
    <w:p w:rsidR="00CA4C6C" w:rsidRDefault="00CA4C6C" w:rsidP="00CA4C6C">
      <w:pPr>
        <w:jc w:val="both"/>
        <w:rPr>
          <w:rFonts w:ascii="Arial" w:hAnsi="Arial" w:cs="Arial"/>
        </w:rPr>
      </w:pPr>
      <w:r>
        <w:rPr>
          <w:rFonts w:ascii="Arial" w:hAnsi="Arial" w:cs="Arial"/>
        </w:rPr>
        <w:t>Urząd Miejski w Grudziądzu nie jest kompetentny do badania i oceniania zamiarów wnioskodawców projektów zgłaszanych w ramach budżetu obywatelskiego. Ponadto Urząd Miejski w Grudziądzu nie ingeruje również w działania podejmowane przez wnioskodawców niezwiązane bezpośrednio z procedurą głosowania.</w:t>
      </w:r>
    </w:p>
    <w:p w:rsidR="00CA4C6C" w:rsidRPr="00DF7354" w:rsidRDefault="00CA4C6C" w:rsidP="00CA4C6C">
      <w:pPr>
        <w:pStyle w:val="Akapitzlist"/>
        <w:jc w:val="both"/>
        <w:rPr>
          <w:rFonts w:ascii="Arial" w:hAnsi="Arial" w:cs="Arial"/>
        </w:rPr>
      </w:pPr>
    </w:p>
    <w:p w:rsidR="00CA4C6C" w:rsidRPr="00A6633A" w:rsidRDefault="00CA4C6C" w:rsidP="002D1C9D">
      <w:pPr>
        <w:pStyle w:val="Akapitzlist"/>
        <w:numPr>
          <w:ilvl w:val="0"/>
          <w:numId w:val="2"/>
        </w:numPr>
        <w:jc w:val="both"/>
        <w:rPr>
          <w:rFonts w:ascii="Arial" w:hAnsi="Arial" w:cs="Arial"/>
        </w:rPr>
      </w:pPr>
      <w:r>
        <w:rPr>
          <w:rFonts w:ascii="Arial" w:hAnsi="Arial" w:cs="Arial"/>
        </w:rPr>
        <w:t>Propozycja - w</w:t>
      </w:r>
      <w:r w:rsidRPr="00A6633A">
        <w:rPr>
          <w:rFonts w:ascii="Arial" w:hAnsi="Arial" w:cs="Arial"/>
        </w:rPr>
        <w:t xml:space="preserve"> przypadku uwag formalnych ze strony komisji weryfikującej wniosek lub propozycji zwiększenia przez komisję prognozowanej kwoty dotyczącej złożonego zadania, Wnioskodawca (oprócz informacji w systemie do obsługi GBO), MUSI być poinformowany także telefonicznie. </w:t>
      </w:r>
    </w:p>
    <w:p w:rsidR="00CA4C6C" w:rsidRDefault="004D353D" w:rsidP="00CA4C6C">
      <w:pPr>
        <w:jc w:val="both"/>
        <w:rPr>
          <w:rFonts w:ascii="Arial" w:hAnsi="Arial" w:cs="Arial"/>
        </w:rPr>
      </w:pPr>
      <w:r>
        <w:rPr>
          <w:rFonts w:ascii="Arial" w:hAnsi="Arial" w:cs="Arial"/>
        </w:rPr>
        <w:t>Wniosek nieprzyjęty</w:t>
      </w:r>
      <w:r w:rsidR="00CA4C6C">
        <w:rPr>
          <w:rFonts w:ascii="Arial" w:hAnsi="Arial" w:cs="Arial"/>
        </w:rPr>
        <w:t xml:space="preserve">. Informacja, o tym, że w systemie czeka  na wnioskodawcę wiadomość będzie przesyłana na adres mailowy Wnioskodawcy podany podczas rejestracji w systemie do obsługi GBO. Z praktyki wynika, że Wnioskodawcy często nie odbierają połączenia, tym samym wprowadzenie obowiązku informowania telefonicznego jest niemożliwe do osiągnięcia. </w:t>
      </w:r>
      <w:r w:rsidRPr="00A23A44">
        <w:rPr>
          <w:rFonts w:ascii="Arial" w:hAnsi="Arial" w:cs="Arial"/>
        </w:rPr>
        <w:t>Gminie – miasto Grudziądz zależy na efektywnym kontakcie z mieszkańcami, dlatego będą podejmowane próby kontaktu telefonicznego.</w:t>
      </w:r>
    </w:p>
    <w:p w:rsidR="00CA4C6C" w:rsidRDefault="00CA4C6C" w:rsidP="00CA4C6C">
      <w:pPr>
        <w:jc w:val="both"/>
        <w:rPr>
          <w:rFonts w:ascii="Arial" w:hAnsi="Arial" w:cs="Arial"/>
        </w:rPr>
      </w:pPr>
      <w:r>
        <w:rPr>
          <w:rFonts w:ascii="Arial" w:hAnsi="Arial" w:cs="Arial"/>
        </w:rPr>
        <w:t xml:space="preserve">Koszt realizacji zadania ostatecznie szacowany jest przez Komisję ds. oceny merytorycznej. Komisję tworzą urzędnicy zapewniający merytoryczną ocenę projektów. Projekty podlegają ocenie m.in. co do  spełniania kryteriów celowości i gospodarności, w szczególności kryterium zastosowania optymalnych środków do osiągnięcia założonych w nim celów, kryterium wykorzystania środków w sposób oszczędny i wydajny oraz kryterium proporcjonalności nakładów potrzebnych do jego realizacji do planowanych efektów. </w:t>
      </w:r>
      <w:r>
        <w:rPr>
          <w:rFonts w:ascii="Arial" w:hAnsi="Arial" w:cs="Arial"/>
        </w:rPr>
        <w:br/>
      </w:r>
      <w:r w:rsidRPr="001709E0">
        <w:rPr>
          <w:rFonts w:ascii="Arial" w:hAnsi="Arial" w:cs="Arial"/>
        </w:rPr>
        <w:t>Jeśli po ocenie merytory</w:t>
      </w:r>
      <w:r>
        <w:rPr>
          <w:rFonts w:ascii="Arial" w:hAnsi="Arial" w:cs="Arial"/>
        </w:rPr>
        <w:t>cznej projekt mieści się w maksymalnej kwocie</w:t>
      </w:r>
      <w:r w:rsidRPr="001709E0">
        <w:rPr>
          <w:rFonts w:ascii="Arial" w:hAnsi="Arial" w:cs="Arial"/>
        </w:rPr>
        <w:t xml:space="preserve"> </w:t>
      </w:r>
      <w:r w:rsidR="000F1BE3">
        <w:rPr>
          <w:rFonts w:ascii="Arial" w:hAnsi="Arial" w:cs="Arial"/>
        </w:rPr>
        <w:t>określonej dla zadań</w:t>
      </w:r>
      <w:r>
        <w:rPr>
          <w:rFonts w:ascii="Arial" w:hAnsi="Arial" w:cs="Arial"/>
        </w:rPr>
        <w:t xml:space="preserve"> okręgowych, </w:t>
      </w:r>
      <w:proofErr w:type="spellStart"/>
      <w:r>
        <w:rPr>
          <w:rFonts w:ascii="Arial" w:hAnsi="Arial" w:cs="Arial"/>
        </w:rPr>
        <w:t>ogólnomiejskich</w:t>
      </w:r>
      <w:proofErr w:type="spellEnd"/>
      <w:r>
        <w:rPr>
          <w:rFonts w:ascii="Arial" w:hAnsi="Arial" w:cs="Arial"/>
        </w:rPr>
        <w:t xml:space="preserve"> czy </w:t>
      </w:r>
      <w:proofErr w:type="spellStart"/>
      <w:r>
        <w:rPr>
          <w:rFonts w:ascii="Arial" w:hAnsi="Arial" w:cs="Arial"/>
        </w:rPr>
        <w:t>ogólnomiejskich</w:t>
      </w:r>
      <w:proofErr w:type="spellEnd"/>
      <w:r>
        <w:rPr>
          <w:rFonts w:ascii="Arial" w:hAnsi="Arial" w:cs="Arial"/>
        </w:rPr>
        <w:t xml:space="preserve"> miękkich, </w:t>
      </w:r>
      <w:r w:rsidRPr="001709E0">
        <w:rPr>
          <w:rFonts w:ascii="Arial" w:hAnsi="Arial" w:cs="Arial"/>
        </w:rPr>
        <w:t>trafi</w:t>
      </w:r>
      <w:r>
        <w:rPr>
          <w:rFonts w:ascii="Arial" w:hAnsi="Arial" w:cs="Arial"/>
        </w:rPr>
        <w:t>a</w:t>
      </w:r>
      <w:r w:rsidRPr="001709E0">
        <w:rPr>
          <w:rFonts w:ascii="Arial" w:hAnsi="Arial" w:cs="Arial"/>
        </w:rPr>
        <w:t xml:space="preserve"> on na listę projektów poddanych pod głosowanie z kwotą zapropon</w:t>
      </w:r>
      <w:r>
        <w:rPr>
          <w:rFonts w:ascii="Arial" w:hAnsi="Arial" w:cs="Arial"/>
        </w:rPr>
        <w:t>owaną przez Komisję ds. oceny merytorycznej</w:t>
      </w:r>
      <w:r w:rsidRPr="001709E0">
        <w:rPr>
          <w:rFonts w:ascii="Arial" w:hAnsi="Arial" w:cs="Arial"/>
        </w:rPr>
        <w:t>.</w:t>
      </w:r>
    </w:p>
    <w:p w:rsidR="00CA4C6C" w:rsidRDefault="00CA4C6C" w:rsidP="00CA4C6C">
      <w:pPr>
        <w:jc w:val="both"/>
        <w:rPr>
          <w:rFonts w:ascii="Arial" w:hAnsi="Arial" w:cs="Arial"/>
        </w:rPr>
      </w:pPr>
      <w:r>
        <w:rPr>
          <w:rFonts w:ascii="Arial" w:hAnsi="Arial" w:cs="Arial"/>
        </w:rPr>
        <w:t xml:space="preserve"> Informacje dot. ostatecznego kosztu zadań są publikowane podczas prezentacji oceny wyników zadań.</w:t>
      </w:r>
    </w:p>
    <w:p w:rsidR="00CA4C6C" w:rsidRDefault="00CA4C6C" w:rsidP="002D1C9D">
      <w:pPr>
        <w:pStyle w:val="Akapitzlist"/>
        <w:numPr>
          <w:ilvl w:val="0"/>
          <w:numId w:val="2"/>
        </w:numPr>
        <w:jc w:val="both"/>
        <w:rPr>
          <w:rFonts w:ascii="Arial" w:hAnsi="Arial" w:cs="Arial"/>
        </w:rPr>
      </w:pPr>
      <w:r>
        <w:rPr>
          <w:rFonts w:ascii="Arial" w:hAnsi="Arial" w:cs="Arial"/>
        </w:rPr>
        <w:t>Propozycja - p</w:t>
      </w:r>
      <w:r w:rsidRPr="00A6633A">
        <w:rPr>
          <w:rFonts w:ascii="Arial" w:hAnsi="Arial" w:cs="Arial"/>
        </w:rPr>
        <w:t>o zakończeniu wykonania zadania, w terminie 30 dni Wnioskodawca MUSI zostać poinformowany o kosztach wykonania zadania (podwykonawczo).</w:t>
      </w:r>
    </w:p>
    <w:p w:rsidR="002D1C9D" w:rsidRDefault="00CA4C6C" w:rsidP="00CA4C6C">
      <w:pPr>
        <w:jc w:val="both"/>
        <w:rPr>
          <w:rFonts w:ascii="Arial" w:hAnsi="Arial" w:cs="Arial"/>
        </w:rPr>
      </w:pPr>
      <w:r>
        <w:rPr>
          <w:rFonts w:ascii="Arial" w:hAnsi="Arial" w:cs="Arial"/>
        </w:rPr>
        <w:lastRenderedPageBreak/>
        <w:t xml:space="preserve">Nie dotyczy. Po zakończeniu realizacji  zadań w ramach GBO, na stronie https://grudziadz.pl </w:t>
      </w:r>
      <w:r w:rsidR="00C0372F">
        <w:rPr>
          <w:rFonts w:ascii="Arial" w:hAnsi="Arial" w:cs="Arial"/>
        </w:rPr>
        <w:t xml:space="preserve">w zakładce GBO </w:t>
      </w:r>
      <w:r>
        <w:rPr>
          <w:rFonts w:ascii="Arial" w:hAnsi="Arial" w:cs="Arial"/>
        </w:rPr>
        <w:t xml:space="preserve">publikowana jest </w:t>
      </w:r>
      <w:proofErr w:type="spellStart"/>
      <w:r>
        <w:rPr>
          <w:rFonts w:ascii="Arial" w:hAnsi="Arial" w:cs="Arial"/>
        </w:rPr>
        <w:t>informacja</w:t>
      </w:r>
      <w:proofErr w:type="spellEnd"/>
      <w:r>
        <w:rPr>
          <w:rFonts w:ascii="Arial" w:hAnsi="Arial" w:cs="Arial"/>
        </w:rPr>
        <w:t xml:space="preserve"> zawierająca koszty wszystkich zrealizowanych zadań w danej edycji.</w:t>
      </w:r>
    </w:p>
    <w:p w:rsidR="00CA4C6C" w:rsidRPr="00A6633A" w:rsidRDefault="00CA4C6C" w:rsidP="00CA4C6C">
      <w:pPr>
        <w:ind w:left="360"/>
        <w:jc w:val="both"/>
        <w:rPr>
          <w:rFonts w:ascii="Arial" w:hAnsi="Arial" w:cs="Arial"/>
        </w:rPr>
      </w:pPr>
      <w:r>
        <w:rPr>
          <w:rFonts w:ascii="Arial" w:hAnsi="Arial" w:cs="Arial"/>
        </w:rPr>
        <w:t>7. Propozycja - n</w:t>
      </w:r>
      <w:r w:rsidRPr="00A6633A">
        <w:rPr>
          <w:rFonts w:ascii="Arial" w:hAnsi="Arial" w:cs="Arial"/>
        </w:rPr>
        <w:t>iewykorzystane w bieżącej edycji GBO środki finansowe MUSZĄ (a nie jak zaproponowano 'mogą'):</w:t>
      </w:r>
    </w:p>
    <w:p w:rsidR="00CA4C6C" w:rsidRPr="00A6633A" w:rsidRDefault="00CA4C6C" w:rsidP="00CA4C6C">
      <w:pPr>
        <w:ind w:left="360"/>
        <w:jc w:val="both"/>
        <w:rPr>
          <w:rFonts w:ascii="Arial" w:hAnsi="Arial" w:cs="Arial"/>
        </w:rPr>
      </w:pPr>
      <w:r w:rsidRPr="00A6633A">
        <w:rPr>
          <w:rFonts w:ascii="Arial" w:hAnsi="Arial" w:cs="Arial"/>
        </w:rPr>
        <w:t xml:space="preserve">- albo być przekazane na wykonanie zadań, które zajęły drugie miejsca w poszczególnych okręgach ale ze względu na przekroczenie limitu kwoty przewidzianej dla danego okręgu nie mogły być zrealizowane (Sporo zadań uzyskuje </w:t>
      </w:r>
      <w:proofErr w:type="spellStart"/>
      <w:r w:rsidRPr="00A6633A">
        <w:rPr>
          <w:rFonts w:ascii="Arial" w:hAnsi="Arial" w:cs="Arial"/>
        </w:rPr>
        <w:t>bardzo</w:t>
      </w:r>
      <w:proofErr w:type="spellEnd"/>
      <w:r w:rsidRPr="00A6633A">
        <w:rPr>
          <w:rFonts w:ascii="Arial" w:hAnsi="Arial" w:cs="Arial"/>
        </w:rPr>
        <w:t xml:space="preserve"> duże poparcie, jednak z uwagi na małe limity dla poszczególnych okręgów powoduje iż pomimo poparcia zadania te nie mogą być zrealizowane);</w:t>
      </w:r>
    </w:p>
    <w:p w:rsidR="00CA4C6C" w:rsidRDefault="00CA4C6C" w:rsidP="00CA4C6C">
      <w:pPr>
        <w:ind w:left="360"/>
        <w:jc w:val="both"/>
        <w:rPr>
          <w:rFonts w:ascii="Arial" w:hAnsi="Arial" w:cs="Arial"/>
        </w:rPr>
      </w:pPr>
      <w:r w:rsidRPr="00A6633A">
        <w:rPr>
          <w:rFonts w:ascii="Arial" w:hAnsi="Arial" w:cs="Arial"/>
        </w:rPr>
        <w:t>- albo zwiększyć pulę wszystkich dostępnych środków w ramach kolejnej najbliższej edycji GBO. W tej kolejnej edycji mieszkańców należy poinformować jaka pula kwotowa pochodzi z bieżącej edycji GBO a jaka pula pochodzi z przeniesienia niewykorzystanych w poprzedniej edycji GBO środków.</w:t>
      </w:r>
    </w:p>
    <w:p w:rsidR="00CA4C6C" w:rsidRPr="009973C5" w:rsidRDefault="004D353D" w:rsidP="00CA4C6C">
      <w:pPr>
        <w:jc w:val="both"/>
        <w:rPr>
          <w:rFonts w:ascii="Arial" w:hAnsi="Arial" w:cs="Arial"/>
        </w:rPr>
      </w:pPr>
      <w:r>
        <w:rPr>
          <w:rFonts w:ascii="Arial" w:hAnsi="Arial" w:cs="Arial"/>
        </w:rPr>
        <w:t>Wniosek nieprzyjęty</w:t>
      </w:r>
      <w:r w:rsidR="00CA4C6C" w:rsidRPr="009973C5">
        <w:rPr>
          <w:rFonts w:ascii="Arial" w:hAnsi="Arial" w:cs="Arial"/>
        </w:rPr>
        <w:t>. Zadania realizowane w ramach Grudziądzkiego Budżetu Obywatelskiego są zadaniami jednorocznymi co oznacza, że środki prze</w:t>
      </w:r>
      <w:r w:rsidR="00CA4C6C">
        <w:rPr>
          <w:rFonts w:ascii="Arial" w:hAnsi="Arial" w:cs="Arial"/>
        </w:rPr>
        <w:t>znaczone na daną edycję w budżecie, nie są  przesuwane</w:t>
      </w:r>
      <w:r w:rsidR="00CA4C6C" w:rsidRPr="009973C5">
        <w:rPr>
          <w:rFonts w:ascii="Arial" w:hAnsi="Arial" w:cs="Arial"/>
        </w:rPr>
        <w:t xml:space="preserve"> na rok następny. </w:t>
      </w:r>
    </w:p>
    <w:p w:rsidR="00CA4C6C" w:rsidRDefault="00CA4C6C" w:rsidP="00CA4C6C">
      <w:pPr>
        <w:jc w:val="both"/>
        <w:rPr>
          <w:rFonts w:ascii="Arial" w:hAnsi="Arial" w:cs="Arial"/>
          <w:u w:color="000000"/>
        </w:rPr>
      </w:pPr>
      <w:r w:rsidRPr="009973C5">
        <w:rPr>
          <w:rFonts w:ascii="Arial" w:hAnsi="Arial" w:cs="Arial"/>
          <w:u w:color="000000"/>
        </w:rPr>
        <w:t xml:space="preserve">W przypadku niewykorzystania w całości puli środków przeznaczonych na realizację zadań okręgowych w poszczególnych okręgach, puli środków przeznaczonych na realizację zadań </w:t>
      </w:r>
      <w:proofErr w:type="spellStart"/>
      <w:r w:rsidRPr="009973C5">
        <w:rPr>
          <w:rFonts w:ascii="Arial" w:hAnsi="Arial" w:cs="Arial"/>
          <w:u w:color="000000"/>
        </w:rPr>
        <w:t>ogólnomiejskich</w:t>
      </w:r>
      <w:proofErr w:type="spellEnd"/>
      <w:r w:rsidRPr="009973C5">
        <w:rPr>
          <w:rFonts w:ascii="Arial" w:hAnsi="Arial" w:cs="Arial"/>
          <w:u w:color="000000"/>
        </w:rPr>
        <w:t xml:space="preserve"> oraz puli środków na zadania ogólnomiejskie miękkie, po zakończeniu procedury wyłaniania zadań</w:t>
      </w:r>
      <w:r w:rsidR="00E742D7">
        <w:rPr>
          <w:rFonts w:ascii="Arial" w:hAnsi="Arial" w:cs="Arial"/>
          <w:u w:color="000000"/>
        </w:rPr>
        <w:t>, wprowadza się do realizacji</w:t>
      </w:r>
      <w:r w:rsidRPr="009973C5">
        <w:rPr>
          <w:rFonts w:ascii="Arial" w:hAnsi="Arial" w:cs="Arial"/>
          <w:u w:color="000000"/>
        </w:rPr>
        <w:t xml:space="preserve"> dodatkowe zadania (biorąc pod uwagę kryterium ilości uzyskanych głosów), których wartość dodana do wartości pozostałych zadań przeznaczonych do realizacji nie powoduje przekroczenia puli środków okręgowych, puli środków </w:t>
      </w:r>
      <w:proofErr w:type="spellStart"/>
      <w:r w:rsidRPr="009973C5">
        <w:rPr>
          <w:rFonts w:ascii="Arial" w:hAnsi="Arial" w:cs="Arial"/>
          <w:u w:color="000000"/>
        </w:rPr>
        <w:t>ogólnomiejskich</w:t>
      </w:r>
      <w:proofErr w:type="spellEnd"/>
      <w:r w:rsidRPr="009973C5">
        <w:rPr>
          <w:rFonts w:ascii="Arial" w:hAnsi="Arial" w:cs="Arial"/>
          <w:u w:color="000000"/>
        </w:rPr>
        <w:t xml:space="preserve"> czy puli środków na zadania ogólnomiejskie miękkie, określonych w Zarządzeniu Prezydenta Grudziądza</w:t>
      </w:r>
      <w:r>
        <w:rPr>
          <w:rFonts w:ascii="Arial" w:hAnsi="Arial" w:cs="Arial"/>
          <w:u w:color="000000"/>
        </w:rPr>
        <w:t xml:space="preserve">. </w:t>
      </w:r>
    </w:p>
    <w:p w:rsidR="00CA4C6C" w:rsidRPr="00C54A2F" w:rsidRDefault="00CA4C6C" w:rsidP="00D815CE">
      <w:pPr>
        <w:jc w:val="both"/>
        <w:rPr>
          <w:rFonts w:ascii="Arial" w:eastAsia="Times New Roman" w:hAnsi="Arial" w:cs="Arial"/>
          <w:b/>
          <w:bCs/>
          <w:color w:val="FF0000"/>
          <w:lang w:eastAsia="pl-PL"/>
        </w:rPr>
      </w:pPr>
      <w:r>
        <w:rPr>
          <w:rFonts w:ascii="Arial" w:hAnsi="Arial" w:cs="Arial"/>
          <w:u w:color="000000"/>
        </w:rPr>
        <w:t xml:space="preserve">Środki, które pozostają, </w:t>
      </w:r>
      <w:r w:rsidRPr="009973C5">
        <w:rPr>
          <w:rFonts w:ascii="Arial" w:hAnsi="Arial" w:cs="Arial"/>
          <w:u w:color="000000"/>
        </w:rPr>
        <w:t xml:space="preserve">w poszczególnych okręgach, </w:t>
      </w:r>
      <w:r>
        <w:rPr>
          <w:rFonts w:ascii="Arial" w:hAnsi="Arial" w:cs="Arial"/>
          <w:u w:color="000000"/>
        </w:rPr>
        <w:t xml:space="preserve">w </w:t>
      </w:r>
      <w:r w:rsidRPr="009973C5">
        <w:rPr>
          <w:rFonts w:ascii="Arial" w:hAnsi="Arial" w:cs="Arial"/>
          <w:u w:color="000000"/>
        </w:rPr>
        <w:t xml:space="preserve">puli środków przeznaczonych na realizację zadań </w:t>
      </w:r>
      <w:proofErr w:type="spellStart"/>
      <w:r w:rsidRPr="009973C5">
        <w:rPr>
          <w:rFonts w:ascii="Arial" w:hAnsi="Arial" w:cs="Arial"/>
          <w:u w:color="000000"/>
        </w:rPr>
        <w:t>ogólnomiejskich</w:t>
      </w:r>
      <w:proofErr w:type="spellEnd"/>
      <w:r w:rsidRPr="009973C5">
        <w:rPr>
          <w:rFonts w:ascii="Arial" w:hAnsi="Arial" w:cs="Arial"/>
          <w:u w:color="000000"/>
        </w:rPr>
        <w:t xml:space="preserve"> oraz </w:t>
      </w:r>
      <w:r>
        <w:rPr>
          <w:rFonts w:ascii="Arial" w:hAnsi="Arial" w:cs="Arial"/>
          <w:u w:color="000000"/>
        </w:rPr>
        <w:t xml:space="preserve">w </w:t>
      </w:r>
      <w:r w:rsidRPr="009973C5">
        <w:rPr>
          <w:rFonts w:ascii="Arial" w:hAnsi="Arial" w:cs="Arial"/>
          <w:u w:color="000000"/>
        </w:rPr>
        <w:t>puli środków na zadania ogólnomiejskie miękkie</w:t>
      </w:r>
      <w:r>
        <w:rPr>
          <w:rFonts w:ascii="Arial" w:hAnsi="Arial" w:cs="Arial"/>
          <w:u w:color="000000"/>
        </w:rPr>
        <w:t xml:space="preserve">, po wyłonieniu zadań w danej edycji </w:t>
      </w:r>
      <w:r w:rsidRPr="005D2C1D">
        <w:rPr>
          <w:rFonts w:ascii="Arial" w:eastAsia="Times New Roman" w:hAnsi="Arial" w:cs="Arial"/>
          <w:color w:val="000000"/>
          <w:lang w:eastAsia="pl-PL"/>
        </w:rPr>
        <w:t>stanowi</w:t>
      </w:r>
      <w:r>
        <w:rPr>
          <w:rFonts w:ascii="Arial" w:eastAsia="Times New Roman" w:hAnsi="Arial" w:cs="Arial"/>
          <w:color w:val="000000"/>
          <w:lang w:eastAsia="pl-PL"/>
        </w:rPr>
        <w:t>ą</w:t>
      </w:r>
      <w:r w:rsidRPr="005D2C1D">
        <w:rPr>
          <w:rFonts w:ascii="Arial" w:eastAsia="Times New Roman" w:hAnsi="Arial" w:cs="Arial"/>
          <w:color w:val="000000"/>
          <w:lang w:eastAsia="pl-PL"/>
        </w:rPr>
        <w:t xml:space="preserve"> rezerwę</w:t>
      </w:r>
      <w:r>
        <w:rPr>
          <w:rFonts w:ascii="Arial" w:eastAsia="Times New Roman" w:hAnsi="Arial" w:cs="Arial"/>
          <w:color w:val="000000"/>
          <w:lang w:eastAsia="pl-PL"/>
        </w:rPr>
        <w:t xml:space="preserve"> w budżecie</w:t>
      </w:r>
      <w:r w:rsidRPr="005D2C1D">
        <w:rPr>
          <w:rFonts w:ascii="Arial" w:eastAsia="Times New Roman" w:hAnsi="Arial" w:cs="Arial"/>
          <w:color w:val="000000"/>
          <w:lang w:eastAsia="pl-PL"/>
        </w:rPr>
        <w:t xml:space="preserve"> na ewentualne braki wynikające z przeprowadzonych postępowań o udzielenie zamówienia na realizację w</w:t>
      </w:r>
      <w:r>
        <w:rPr>
          <w:rFonts w:ascii="Arial" w:eastAsia="Times New Roman" w:hAnsi="Arial" w:cs="Arial"/>
          <w:color w:val="000000"/>
          <w:lang w:eastAsia="pl-PL"/>
        </w:rPr>
        <w:t>/w</w:t>
      </w:r>
      <w:r w:rsidRPr="005D2C1D">
        <w:rPr>
          <w:rFonts w:ascii="Arial" w:eastAsia="Times New Roman" w:hAnsi="Arial" w:cs="Arial"/>
          <w:color w:val="000000"/>
          <w:lang w:eastAsia="pl-PL"/>
        </w:rPr>
        <w:t xml:space="preserve"> projektów.</w:t>
      </w:r>
    </w:p>
    <w:p w:rsidR="00CA4C6C" w:rsidRPr="00C05BDE" w:rsidRDefault="00CA4C6C" w:rsidP="00CA4C6C">
      <w:pPr>
        <w:pStyle w:val="Akapitzlist"/>
        <w:numPr>
          <w:ilvl w:val="0"/>
          <w:numId w:val="3"/>
        </w:numPr>
        <w:jc w:val="both"/>
        <w:rPr>
          <w:rFonts w:ascii="Arial" w:hAnsi="Arial" w:cs="Arial"/>
          <w:u w:color="000000"/>
        </w:rPr>
      </w:pPr>
      <w:r w:rsidRPr="00C05BDE">
        <w:rPr>
          <w:rFonts w:ascii="Arial" w:hAnsi="Arial" w:cs="Arial"/>
        </w:rPr>
        <w:t xml:space="preserve">Propozycja by  zwiększyć pulę dostępnych w ramach GBO środków, w taki sposób, aby osiągnąć możliwość realizacji przynajmniej dwóch zadań, </w:t>
      </w:r>
      <w:r w:rsidRPr="00C05BDE">
        <w:rPr>
          <w:rFonts w:ascii="Arial" w:hAnsi="Arial" w:cs="Arial"/>
        </w:rPr>
        <w:br/>
        <w:t xml:space="preserve">w maksymalnej kwocie przewidzianej dla zadania na dany okręg. W każdym z okręgów MUSI BYĆ możliwe zrealizowane dwóch zadań o maksymalnej wartości i to pod tym kątem należy dostosować wielkość całego budżetu GBO. Musi to być zapewne wyższa wartość budżetu GBO niż ta określona jako 0,5% wartości budżetu miasta tj. np. 0,7%. Realizacja jednego tylko zadania za kwotę 170tyś </w:t>
      </w:r>
      <w:r w:rsidRPr="00C05BDE">
        <w:rPr>
          <w:rFonts w:ascii="Arial" w:hAnsi="Arial" w:cs="Arial"/>
        </w:rPr>
        <w:br/>
        <w:t>w okręgu nie spełnia w nawet najmniejszym stopniu oczekiwań obywateli. Propozycja zwiększenia puli GBO do 0,8% wydatków</w:t>
      </w:r>
    </w:p>
    <w:p w:rsidR="00CA4C6C" w:rsidRPr="00FD2803" w:rsidRDefault="004D353D" w:rsidP="00CA4C6C">
      <w:pPr>
        <w:jc w:val="both"/>
        <w:rPr>
          <w:rFonts w:ascii="Arial" w:hAnsi="Arial" w:cs="Arial"/>
        </w:rPr>
      </w:pPr>
      <w:r>
        <w:rPr>
          <w:rFonts w:ascii="Arial" w:hAnsi="Arial" w:cs="Arial"/>
        </w:rPr>
        <w:t xml:space="preserve"> Wniosek nieprzyjęty</w:t>
      </w:r>
      <w:r w:rsidR="00CA4C6C">
        <w:rPr>
          <w:rFonts w:ascii="Arial" w:hAnsi="Arial" w:cs="Arial"/>
        </w:rPr>
        <w:t xml:space="preserve"> z uwagi na</w:t>
      </w:r>
      <w:r w:rsidR="00CA4C6C" w:rsidRPr="00C05BDE">
        <w:rPr>
          <w:rFonts w:ascii="Arial" w:hAnsi="Arial" w:cs="Arial"/>
        </w:rPr>
        <w:t xml:space="preserve"> </w:t>
      </w:r>
      <w:r w:rsidR="00CA4C6C">
        <w:rPr>
          <w:rFonts w:ascii="Arial" w:hAnsi="Arial" w:cs="Arial"/>
        </w:rPr>
        <w:t>n</w:t>
      </w:r>
      <w:r w:rsidR="00CA4C6C" w:rsidRPr="00C05BDE">
        <w:rPr>
          <w:rFonts w:ascii="Arial" w:hAnsi="Arial" w:cs="Arial"/>
        </w:rPr>
        <w:t>egatywn</w:t>
      </w:r>
      <w:r w:rsidR="00CA4C6C">
        <w:rPr>
          <w:rFonts w:ascii="Arial" w:hAnsi="Arial" w:cs="Arial"/>
        </w:rPr>
        <w:t>ą</w:t>
      </w:r>
      <w:r w:rsidR="00CA4C6C" w:rsidRPr="00C05BDE">
        <w:rPr>
          <w:rFonts w:ascii="Arial" w:hAnsi="Arial" w:cs="Arial"/>
        </w:rPr>
        <w:t xml:space="preserve"> opini</w:t>
      </w:r>
      <w:r w:rsidR="00CA4C6C">
        <w:rPr>
          <w:rFonts w:ascii="Arial" w:hAnsi="Arial" w:cs="Arial"/>
        </w:rPr>
        <w:t>ę</w:t>
      </w:r>
      <w:r w:rsidR="00CA4C6C" w:rsidRPr="00C05BDE">
        <w:rPr>
          <w:rFonts w:ascii="Arial" w:hAnsi="Arial" w:cs="Arial"/>
        </w:rPr>
        <w:t xml:space="preserve"> </w:t>
      </w:r>
      <w:r w:rsidR="00CA4C6C" w:rsidRPr="00FD2803">
        <w:rPr>
          <w:rFonts w:ascii="Arial" w:hAnsi="Arial" w:cs="Arial"/>
        </w:rPr>
        <w:t>Skarbnika Miasta.</w:t>
      </w:r>
    </w:p>
    <w:p w:rsidR="00CA4C6C" w:rsidRDefault="00CA4C6C" w:rsidP="00CA4C6C">
      <w:pPr>
        <w:pStyle w:val="Akapitzlist"/>
        <w:numPr>
          <w:ilvl w:val="0"/>
          <w:numId w:val="3"/>
        </w:numPr>
        <w:jc w:val="both"/>
        <w:rPr>
          <w:rFonts w:ascii="Arial" w:hAnsi="Arial" w:cs="Arial"/>
        </w:rPr>
      </w:pPr>
      <w:r>
        <w:rPr>
          <w:rFonts w:ascii="Arial" w:hAnsi="Arial" w:cs="Arial"/>
        </w:rPr>
        <w:lastRenderedPageBreak/>
        <w:t xml:space="preserve">Propozycja utworzenia </w:t>
      </w:r>
      <w:r w:rsidRPr="007B37B8">
        <w:rPr>
          <w:rFonts w:ascii="Arial" w:hAnsi="Arial" w:cs="Arial"/>
        </w:rPr>
        <w:t>Zielonego Budżetu Obywatelski</w:t>
      </w:r>
      <w:r>
        <w:rPr>
          <w:rFonts w:ascii="Arial" w:hAnsi="Arial" w:cs="Arial"/>
        </w:rPr>
        <w:t>ego. W</w:t>
      </w:r>
      <w:r w:rsidRPr="007B37B8">
        <w:rPr>
          <w:rFonts w:ascii="Arial" w:hAnsi="Arial" w:cs="Arial"/>
        </w:rPr>
        <w:t xml:space="preserve">yznaczenie szczególnej puli środków wyłącznie na projekty zielone - dot. zieleni </w:t>
      </w:r>
      <w:proofErr w:type="spellStart"/>
      <w:r w:rsidRPr="007B37B8">
        <w:rPr>
          <w:rFonts w:ascii="Arial" w:hAnsi="Arial" w:cs="Arial"/>
        </w:rPr>
        <w:t>miejskiej</w:t>
      </w:r>
      <w:proofErr w:type="spellEnd"/>
      <w:r w:rsidRPr="007B37B8">
        <w:rPr>
          <w:rFonts w:ascii="Arial" w:hAnsi="Arial" w:cs="Arial"/>
        </w:rPr>
        <w:t xml:space="preserve"> oraz </w:t>
      </w:r>
      <w:proofErr w:type="spellStart"/>
      <w:r w:rsidRPr="007B37B8">
        <w:rPr>
          <w:rFonts w:ascii="Arial" w:hAnsi="Arial" w:cs="Arial"/>
        </w:rPr>
        <w:t>edukacji</w:t>
      </w:r>
      <w:proofErr w:type="spellEnd"/>
      <w:r w:rsidRPr="007B37B8">
        <w:rPr>
          <w:rFonts w:ascii="Arial" w:hAnsi="Arial" w:cs="Arial"/>
        </w:rPr>
        <w:t xml:space="preserve"> </w:t>
      </w:r>
      <w:proofErr w:type="spellStart"/>
      <w:r w:rsidRPr="007B37B8">
        <w:rPr>
          <w:rFonts w:ascii="Arial" w:hAnsi="Arial" w:cs="Arial"/>
        </w:rPr>
        <w:t>ekologicznej</w:t>
      </w:r>
      <w:proofErr w:type="spellEnd"/>
      <w:r w:rsidRPr="007B37B8">
        <w:rPr>
          <w:rFonts w:ascii="Arial" w:hAnsi="Arial" w:cs="Arial"/>
        </w:rPr>
        <w:t xml:space="preserve">.  </w:t>
      </w:r>
    </w:p>
    <w:p w:rsidR="00CA4C6C" w:rsidRPr="005F4CF0" w:rsidRDefault="004D353D" w:rsidP="00CA4C6C">
      <w:pPr>
        <w:jc w:val="both"/>
        <w:rPr>
          <w:rFonts w:ascii="Arial" w:hAnsi="Arial" w:cs="Arial"/>
        </w:rPr>
      </w:pPr>
      <w:r>
        <w:rPr>
          <w:rFonts w:ascii="Arial" w:hAnsi="Arial" w:cs="Arial"/>
        </w:rPr>
        <w:t>Wniosek nieprzyjęty</w:t>
      </w:r>
      <w:r w:rsidR="00CA4C6C" w:rsidRPr="005F4CF0">
        <w:rPr>
          <w:rFonts w:ascii="Arial" w:hAnsi="Arial" w:cs="Arial"/>
        </w:rPr>
        <w:t>.</w:t>
      </w:r>
      <w:r>
        <w:rPr>
          <w:rFonts w:ascii="Arial" w:hAnsi="Arial" w:cs="Arial"/>
        </w:rPr>
        <w:t xml:space="preserve"> </w:t>
      </w:r>
      <w:r w:rsidRPr="00A23A44">
        <w:rPr>
          <w:rFonts w:ascii="Arial" w:hAnsi="Arial" w:cs="Arial"/>
        </w:rPr>
        <w:t>Gminie – Miasto Grudziądz zależy na</w:t>
      </w:r>
      <w:r w:rsidR="002E3CAE">
        <w:rPr>
          <w:rFonts w:ascii="Arial" w:hAnsi="Arial" w:cs="Arial"/>
        </w:rPr>
        <w:t xml:space="preserve"> realizacji projektów zielonych</w:t>
      </w:r>
      <w:r w:rsidRPr="00A23A44">
        <w:rPr>
          <w:rFonts w:ascii="Arial" w:hAnsi="Arial" w:cs="Arial"/>
        </w:rPr>
        <w:t xml:space="preserve"> </w:t>
      </w:r>
      <w:r w:rsidR="00A23A44">
        <w:rPr>
          <w:rFonts w:ascii="Arial" w:hAnsi="Arial" w:cs="Arial"/>
        </w:rPr>
        <w:br/>
      </w:r>
      <w:r w:rsidRPr="00A23A44">
        <w:rPr>
          <w:rFonts w:ascii="Arial" w:hAnsi="Arial" w:cs="Arial"/>
        </w:rPr>
        <w:t>w ramach oddzielnie wydzielonej puli na ten cel</w:t>
      </w:r>
      <w:r w:rsidR="002E3CAE">
        <w:rPr>
          <w:rFonts w:ascii="Arial" w:hAnsi="Arial" w:cs="Arial"/>
        </w:rPr>
        <w:t>.</w:t>
      </w:r>
      <w:r>
        <w:rPr>
          <w:rFonts w:ascii="Arial" w:hAnsi="Arial" w:cs="Arial"/>
          <w:b/>
        </w:rPr>
        <w:t xml:space="preserve"> </w:t>
      </w:r>
      <w:r w:rsidR="00CA4C6C" w:rsidRPr="005F4CF0">
        <w:rPr>
          <w:rFonts w:ascii="Arial" w:hAnsi="Arial" w:cs="Arial"/>
        </w:rPr>
        <w:t xml:space="preserve">Ministerstwo Klimatu i Środowiska przygotowuje projekt Ustawy o zmianie ustawy – Prawo Ochrony Środowiska oraz niektórych innych ustaw. Zgodnie z tym projektem planowane jest wprowadzenie obowiązku wyodrębnienia przez gminy w ramach środków wydatkowanych na realizację budżetu obywatelskiego puli środków dedykowanej realizacji projektów związanych z ochroną miejskiego </w:t>
      </w:r>
      <w:proofErr w:type="spellStart"/>
      <w:r w:rsidR="00CA4C6C" w:rsidRPr="005F4CF0">
        <w:rPr>
          <w:rFonts w:ascii="Arial" w:hAnsi="Arial" w:cs="Arial"/>
        </w:rPr>
        <w:t>środowiska</w:t>
      </w:r>
      <w:proofErr w:type="spellEnd"/>
      <w:r w:rsidR="00CA4C6C" w:rsidRPr="005F4CF0">
        <w:rPr>
          <w:rFonts w:ascii="Arial" w:hAnsi="Arial" w:cs="Arial"/>
        </w:rPr>
        <w:t xml:space="preserve"> przyrodniczego, których realizacja </w:t>
      </w:r>
      <w:proofErr w:type="spellStart"/>
      <w:r w:rsidR="00CA4C6C" w:rsidRPr="005F4CF0">
        <w:rPr>
          <w:rFonts w:ascii="Arial" w:hAnsi="Arial" w:cs="Arial"/>
        </w:rPr>
        <w:t>ma</w:t>
      </w:r>
      <w:proofErr w:type="spellEnd"/>
      <w:r w:rsidR="00CA4C6C" w:rsidRPr="005F4CF0">
        <w:rPr>
          <w:rFonts w:ascii="Arial" w:hAnsi="Arial" w:cs="Arial"/>
        </w:rPr>
        <w:t xml:space="preserve"> prowadzić do zwiększania powierzchni biologicznie czynnej oraz retencji wód opadowych i roztopowych.</w:t>
      </w:r>
      <w:r w:rsidR="002E3CAE">
        <w:rPr>
          <w:rFonts w:ascii="Arial" w:hAnsi="Arial" w:cs="Arial"/>
        </w:rPr>
        <w:t xml:space="preserve"> Wejście w życie w/w </w:t>
      </w:r>
      <w:r w:rsidR="00CA4C6C">
        <w:rPr>
          <w:rFonts w:ascii="Arial" w:hAnsi="Arial" w:cs="Arial"/>
        </w:rPr>
        <w:t xml:space="preserve"> ustawy upoważni Radnych Rady Miejskiej Grudziądza do utworzenia oddzielnej puli na projekty zielone.  </w:t>
      </w:r>
      <w:r w:rsidR="00CA4C6C" w:rsidRPr="00A23A44">
        <w:rPr>
          <w:rFonts w:ascii="Arial" w:hAnsi="Arial" w:cs="Arial"/>
          <w:u w:val="single"/>
        </w:rPr>
        <w:t xml:space="preserve">Projekty dot. terenów zielonych są realizowane w ramach puli zadań okręgowych oraz puli zadań </w:t>
      </w:r>
      <w:proofErr w:type="spellStart"/>
      <w:r w:rsidR="00CA4C6C" w:rsidRPr="00A23A44">
        <w:rPr>
          <w:rFonts w:ascii="Arial" w:hAnsi="Arial" w:cs="Arial"/>
          <w:u w:val="single"/>
        </w:rPr>
        <w:t>ogólnomiejskich</w:t>
      </w:r>
      <w:proofErr w:type="spellEnd"/>
      <w:r w:rsidR="00CA4C6C">
        <w:rPr>
          <w:rFonts w:ascii="Arial" w:hAnsi="Arial" w:cs="Arial"/>
        </w:rPr>
        <w:t xml:space="preserve">. </w:t>
      </w:r>
    </w:p>
    <w:p w:rsidR="00CA4C6C" w:rsidRPr="00E90570" w:rsidRDefault="00CA4C6C" w:rsidP="00CA4C6C">
      <w:pPr>
        <w:pStyle w:val="Akapitzlist"/>
        <w:numPr>
          <w:ilvl w:val="0"/>
          <w:numId w:val="3"/>
        </w:numPr>
        <w:jc w:val="both"/>
        <w:rPr>
          <w:rFonts w:ascii="Arial" w:hAnsi="Arial" w:cs="Arial"/>
        </w:rPr>
      </w:pPr>
      <w:r>
        <w:rPr>
          <w:rFonts w:ascii="Arial" w:hAnsi="Arial" w:cs="Arial"/>
        </w:rPr>
        <w:t xml:space="preserve">Propozycja uściślenia </w:t>
      </w:r>
      <w:r w:rsidRPr="005F4CF0">
        <w:rPr>
          <w:rFonts w:ascii="Arial" w:hAnsi="Arial" w:cs="Arial"/>
        </w:rPr>
        <w:t xml:space="preserve"> w regulaminie GBO rzeczy, na jakie można składać projekty na pułapie </w:t>
      </w:r>
      <w:proofErr w:type="spellStart"/>
      <w:r w:rsidRPr="005F4CF0">
        <w:rPr>
          <w:rFonts w:ascii="Arial" w:hAnsi="Arial" w:cs="Arial"/>
        </w:rPr>
        <w:t>ogólnomiejskim</w:t>
      </w:r>
      <w:proofErr w:type="spellEnd"/>
      <w:r w:rsidRPr="005F4CF0">
        <w:rPr>
          <w:rFonts w:ascii="Arial" w:hAnsi="Arial" w:cs="Arial"/>
        </w:rPr>
        <w:t xml:space="preserve"> - </w:t>
      </w:r>
      <w:proofErr w:type="spellStart"/>
      <w:r w:rsidRPr="005F4CF0">
        <w:rPr>
          <w:rFonts w:ascii="Arial" w:hAnsi="Arial" w:cs="Arial"/>
        </w:rPr>
        <w:t>case</w:t>
      </w:r>
      <w:proofErr w:type="spellEnd"/>
      <w:r w:rsidRPr="005F4CF0">
        <w:rPr>
          <w:rFonts w:ascii="Arial" w:hAnsi="Arial" w:cs="Arial"/>
        </w:rPr>
        <w:t xml:space="preserve"> projektu dot. finansowania </w:t>
      </w:r>
      <w:proofErr w:type="spellStart"/>
      <w:r w:rsidRPr="005F4CF0">
        <w:rPr>
          <w:rFonts w:ascii="Arial" w:hAnsi="Arial" w:cs="Arial"/>
        </w:rPr>
        <w:t>in</w:t>
      </w:r>
      <w:proofErr w:type="spellEnd"/>
      <w:r w:rsidRPr="005F4CF0">
        <w:rPr>
          <w:rFonts w:ascii="Arial" w:hAnsi="Arial" w:cs="Arial"/>
        </w:rPr>
        <w:t xml:space="preserve"> vitro </w:t>
      </w:r>
      <w:r>
        <w:rPr>
          <w:rFonts w:ascii="Arial" w:hAnsi="Arial" w:cs="Arial"/>
        </w:rPr>
        <w:br/>
      </w:r>
      <w:r w:rsidRPr="005F4CF0">
        <w:rPr>
          <w:rFonts w:ascii="Arial" w:hAnsi="Arial" w:cs="Arial"/>
        </w:rPr>
        <w:t xml:space="preserve">i rozbieżne </w:t>
      </w:r>
      <w:r w:rsidRPr="00E90570">
        <w:rPr>
          <w:rFonts w:ascii="Arial" w:hAnsi="Arial" w:cs="Arial"/>
        </w:rPr>
        <w:t>interpretacje zapisów, ze szkodą dla składającego.</w:t>
      </w:r>
    </w:p>
    <w:p w:rsidR="00CA4C6C" w:rsidRDefault="004D353D" w:rsidP="00CA4C6C">
      <w:pPr>
        <w:jc w:val="both"/>
        <w:rPr>
          <w:rFonts w:ascii="Arial" w:hAnsi="Arial" w:cs="Arial"/>
          <w:u w:color="000000"/>
        </w:rPr>
      </w:pPr>
      <w:r>
        <w:rPr>
          <w:rFonts w:ascii="Arial" w:hAnsi="Arial" w:cs="Arial"/>
        </w:rPr>
        <w:t>Wniosek nieprzyjęty</w:t>
      </w:r>
      <w:r w:rsidR="00CA4C6C" w:rsidRPr="00867A8A">
        <w:rPr>
          <w:rFonts w:ascii="Arial" w:hAnsi="Arial" w:cs="Arial"/>
        </w:rPr>
        <w:t xml:space="preserve">. </w:t>
      </w:r>
      <w:r w:rsidRPr="00A23A44">
        <w:rPr>
          <w:rFonts w:ascii="Arial" w:hAnsi="Arial" w:cs="Arial"/>
        </w:rPr>
        <w:t>W ramach Grudziądzkiego Budżetu Obywatelskiego mogą być realizowane zadania własne gminy w rozumieniu ustawy o samorządzie gminnym oraz zadania własne powiatu w rozumieniu ustawy o samorządzie powiatowym.</w:t>
      </w:r>
      <w:r>
        <w:rPr>
          <w:rFonts w:ascii="Arial" w:hAnsi="Arial" w:cs="Arial"/>
          <w:b/>
        </w:rPr>
        <w:t xml:space="preserve"> </w:t>
      </w:r>
      <w:r w:rsidR="00CA4C6C" w:rsidRPr="00867A8A">
        <w:rPr>
          <w:rFonts w:ascii="Arial" w:hAnsi="Arial" w:cs="Arial"/>
          <w:u w:color="000000"/>
        </w:rPr>
        <w:t>Zadanie ogólnomiejskie oznacza zadanie mające charakter dostawy, usługi lub robót budowlanych realizowanych w obrębie więcej, niż jednego okręgu lub mające znaczenie dla mieszkańców więcej niż jednego okręgu.  Każdy złożony projekt jest analizowany pod względem spełnienia wymogów formalnych, zgodności z prawem, wykonalności technicznej oraz</w:t>
      </w:r>
      <w:r w:rsidR="00CA4C6C">
        <w:rPr>
          <w:rFonts w:ascii="Arial" w:hAnsi="Arial" w:cs="Arial"/>
          <w:u w:color="000000"/>
        </w:rPr>
        <w:t xml:space="preserve"> </w:t>
      </w:r>
      <w:r w:rsidR="00CA4C6C" w:rsidRPr="00867A8A">
        <w:rPr>
          <w:rFonts w:ascii="Arial" w:hAnsi="Arial" w:cs="Arial"/>
          <w:u w:color="000000"/>
        </w:rPr>
        <w:t>spełniania kryte</w:t>
      </w:r>
      <w:r>
        <w:rPr>
          <w:rFonts w:ascii="Arial" w:hAnsi="Arial" w:cs="Arial"/>
          <w:u w:color="000000"/>
        </w:rPr>
        <w:t>riów celowości i </w:t>
      </w:r>
      <w:proofErr w:type="spellStart"/>
      <w:r>
        <w:rPr>
          <w:rFonts w:ascii="Arial" w:hAnsi="Arial" w:cs="Arial"/>
          <w:u w:color="000000"/>
        </w:rPr>
        <w:t>gospodarności,</w:t>
      </w:r>
      <w:r w:rsidR="00CA4C6C" w:rsidRPr="00867A8A">
        <w:rPr>
          <w:rFonts w:ascii="Arial" w:hAnsi="Arial" w:cs="Arial"/>
          <w:u w:color="000000"/>
        </w:rPr>
        <w:t>w</w:t>
      </w:r>
      <w:proofErr w:type="spellEnd"/>
      <w:r w:rsidR="00CA4C6C" w:rsidRPr="00867A8A">
        <w:rPr>
          <w:rFonts w:ascii="Arial" w:hAnsi="Arial" w:cs="Arial"/>
          <w:u w:color="000000"/>
        </w:rPr>
        <w:t xml:space="preserve"> szczególności kryterium zastosowania optymalnych środków do osiągnięcia założonych w nim celów, kryterium wykorzystania środków w sposób oszczędny i wydajny oraz kryterium proporcjonalności nakładów potrzebnych do jego realizacji do planowanych efektów</w:t>
      </w:r>
      <w:r w:rsidR="00CA4C6C">
        <w:rPr>
          <w:rFonts w:ascii="Arial" w:hAnsi="Arial" w:cs="Arial"/>
          <w:u w:color="000000"/>
        </w:rPr>
        <w:t xml:space="preserve">. Dodatkowe uściślenie tematyki zadań, jakie mogłyby być składane przez mieszkańców zawęziłoby obszar działania w ramach GBO. </w:t>
      </w:r>
    </w:p>
    <w:p w:rsidR="00CA4C6C" w:rsidRPr="001709E0" w:rsidRDefault="00CA4C6C" w:rsidP="00CA4C6C">
      <w:pPr>
        <w:pStyle w:val="Akapitzlist"/>
        <w:numPr>
          <w:ilvl w:val="0"/>
          <w:numId w:val="3"/>
        </w:numPr>
        <w:jc w:val="both"/>
        <w:rPr>
          <w:rFonts w:ascii="Arial" w:hAnsi="Arial" w:cs="Arial"/>
        </w:rPr>
      </w:pPr>
      <w:r>
        <w:rPr>
          <w:rFonts w:ascii="Arial" w:hAnsi="Arial" w:cs="Arial"/>
        </w:rPr>
        <w:t>Propozycja by w</w:t>
      </w:r>
      <w:r w:rsidRPr="001709E0">
        <w:rPr>
          <w:rFonts w:ascii="Arial" w:hAnsi="Arial" w:cs="Arial"/>
        </w:rPr>
        <w:t xml:space="preserve"> przypadku rozbieżności pomiędzy określonym kosztorysem zadania przez osobę zgłaszającą a wielkością szacowanych kosztów przez komisję ds. oceny winien być kontakt z osobą zgłaszającą zadanie w celu określenia czy chce zwiększenia wartości zadania czy też zmniejszenia przedmiotu zadania by zmieścić się w kosztorysie</w:t>
      </w:r>
    </w:p>
    <w:p w:rsidR="00CA4C6C" w:rsidRDefault="004D353D" w:rsidP="00CA4C6C">
      <w:pPr>
        <w:jc w:val="both"/>
        <w:rPr>
          <w:rFonts w:ascii="Arial" w:hAnsi="Arial" w:cs="Arial"/>
        </w:rPr>
      </w:pPr>
      <w:r>
        <w:rPr>
          <w:rFonts w:ascii="Arial" w:hAnsi="Arial" w:cs="Arial"/>
        </w:rPr>
        <w:t>Wniosek nieprzyjęty</w:t>
      </w:r>
      <w:r w:rsidR="00CA4C6C" w:rsidRPr="001709E0">
        <w:rPr>
          <w:rFonts w:ascii="Arial" w:hAnsi="Arial" w:cs="Arial"/>
        </w:rPr>
        <w:t>. Jeśli po ocenie merytory</w:t>
      </w:r>
      <w:r w:rsidR="00CA4C6C">
        <w:rPr>
          <w:rFonts w:ascii="Arial" w:hAnsi="Arial" w:cs="Arial"/>
        </w:rPr>
        <w:t>cznej projekt mieści się w maksymalnej kwocie</w:t>
      </w:r>
      <w:r w:rsidR="00CA4C6C" w:rsidRPr="001709E0">
        <w:rPr>
          <w:rFonts w:ascii="Arial" w:hAnsi="Arial" w:cs="Arial"/>
        </w:rPr>
        <w:t xml:space="preserve"> </w:t>
      </w:r>
      <w:r w:rsidR="00CA4C6C">
        <w:rPr>
          <w:rFonts w:ascii="Arial" w:hAnsi="Arial" w:cs="Arial"/>
        </w:rPr>
        <w:t xml:space="preserve">określonej dla żądań okręgowych, </w:t>
      </w:r>
      <w:proofErr w:type="spellStart"/>
      <w:r w:rsidR="00CA4C6C">
        <w:rPr>
          <w:rFonts w:ascii="Arial" w:hAnsi="Arial" w:cs="Arial"/>
        </w:rPr>
        <w:t>ogólnomiejskich</w:t>
      </w:r>
      <w:proofErr w:type="spellEnd"/>
      <w:r w:rsidR="00CA4C6C">
        <w:rPr>
          <w:rFonts w:ascii="Arial" w:hAnsi="Arial" w:cs="Arial"/>
        </w:rPr>
        <w:t xml:space="preserve"> czy </w:t>
      </w:r>
      <w:proofErr w:type="spellStart"/>
      <w:r w:rsidR="00CA4C6C">
        <w:rPr>
          <w:rFonts w:ascii="Arial" w:hAnsi="Arial" w:cs="Arial"/>
        </w:rPr>
        <w:t>ogólnomiejskich</w:t>
      </w:r>
      <w:proofErr w:type="spellEnd"/>
      <w:r w:rsidR="00CA4C6C">
        <w:rPr>
          <w:rFonts w:ascii="Arial" w:hAnsi="Arial" w:cs="Arial"/>
        </w:rPr>
        <w:t xml:space="preserve"> miękkich </w:t>
      </w:r>
      <w:r w:rsidR="00CA4C6C" w:rsidRPr="001709E0">
        <w:rPr>
          <w:rFonts w:ascii="Arial" w:hAnsi="Arial" w:cs="Arial"/>
        </w:rPr>
        <w:t>trafi</w:t>
      </w:r>
      <w:r w:rsidR="00CA4C6C">
        <w:rPr>
          <w:rFonts w:ascii="Arial" w:hAnsi="Arial" w:cs="Arial"/>
        </w:rPr>
        <w:t>a</w:t>
      </w:r>
      <w:r w:rsidR="00CA4C6C" w:rsidRPr="001709E0">
        <w:rPr>
          <w:rFonts w:ascii="Arial" w:hAnsi="Arial" w:cs="Arial"/>
        </w:rPr>
        <w:t xml:space="preserve"> on na listę projektów poddanych pod głosowanie z kwotą zapropon</w:t>
      </w:r>
      <w:r w:rsidR="00CA4C6C">
        <w:rPr>
          <w:rFonts w:ascii="Arial" w:hAnsi="Arial" w:cs="Arial"/>
        </w:rPr>
        <w:t>owaną przez Komisję ds. oceny merytorycznej</w:t>
      </w:r>
      <w:r w:rsidR="00CA4C6C" w:rsidRPr="001709E0">
        <w:rPr>
          <w:rFonts w:ascii="Arial" w:hAnsi="Arial" w:cs="Arial"/>
        </w:rPr>
        <w:t>.</w:t>
      </w:r>
      <w:r w:rsidR="00CA4C6C">
        <w:rPr>
          <w:rFonts w:ascii="Arial" w:hAnsi="Arial" w:cs="Arial"/>
        </w:rPr>
        <w:t xml:space="preserve"> Zmniejszenie zakresu zadania, gdy jego koszt mieści się w pulach przeznaczonych na  realizację, w danej kategorii zadań, jest niezasadne. </w:t>
      </w:r>
    </w:p>
    <w:p w:rsidR="00A23A44" w:rsidRDefault="00A23A44" w:rsidP="00CA4C6C">
      <w:pPr>
        <w:jc w:val="both"/>
        <w:rPr>
          <w:rFonts w:ascii="Arial" w:hAnsi="Arial" w:cs="Arial"/>
        </w:rPr>
      </w:pPr>
    </w:p>
    <w:p w:rsidR="00A23A44" w:rsidRPr="00C34BAB" w:rsidRDefault="00A23A44" w:rsidP="00CA4C6C">
      <w:pPr>
        <w:jc w:val="both"/>
        <w:rPr>
          <w:rFonts w:ascii="Arial" w:hAnsi="Arial" w:cs="Arial"/>
        </w:rPr>
      </w:pPr>
    </w:p>
    <w:p w:rsidR="00CA4C6C" w:rsidRPr="009E559A" w:rsidRDefault="00CA4C6C" w:rsidP="00CA4C6C">
      <w:pPr>
        <w:pStyle w:val="Akapitzlist"/>
        <w:numPr>
          <w:ilvl w:val="0"/>
          <w:numId w:val="3"/>
        </w:numPr>
        <w:jc w:val="both"/>
        <w:rPr>
          <w:rFonts w:ascii="Arial" w:hAnsi="Arial" w:cs="Arial"/>
          <w:u w:color="000000"/>
        </w:rPr>
      </w:pPr>
      <w:r>
        <w:rPr>
          <w:rFonts w:ascii="Arial" w:hAnsi="Arial" w:cs="Arial"/>
        </w:rPr>
        <w:lastRenderedPageBreak/>
        <w:t>Propozycja by o</w:t>
      </w:r>
      <w:r w:rsidRPr="001709E0">
        <w:rPr>
          <w:rFonts w:ascii="Arial" w:hAnsi="Arial" w:cs="Arial"/>
        </w:rPr>
        <w:t>soba zgłaszająca winna móc uczestniczyć w pracach komórki merytorycznej realizującej jej zadanie.</w:t>
      </w:r>
    </w:p>
    <w:p w:rsidR="00CA4C6C" w:rsidRPr="000A5365" w:rsidRDefault="00CA4C6C" w:rsidP="00CA4C6C">
      <w:pPr>
        <w:jc w:val="both"/>
        <w:rPr>
          <w:rFonts w:ascii="Arial" w:hAnsi="Arial" w:cs="Arial"/>
          <w:u w:color="000000"/>
        </w:rPr>
      </w:pPr>
      <w:r w:rsidRPr="000A5365">
        <w:rPr>
          <w:rFonts w:ascii="Arial" w:hAnsi="Arial" w:cs="Arial"/>
          <w:u w:color="000000"/>
        </w:rPr>
        <w:t>Nie dotyczy. Realizacja przegłosowanych w ram</w:t>
      </w:r>
      <w:r>
        <w:rPr>
          <w:rFonts w:ascii="Arial" w:hAnsi="Arial" w:cs="Arial"/>
          <w:u w:color="000000"/>
        </w:rPr>
        <w:t xml:space="preserve">ach budżetu obywatelskiego projektów </w:t>
      </w:r>
      <w:r w:rsidRPr="000A5365">
        <w:rPr>
          <w:rFonts w:ascii="Arial" w:hAnsi="Arial" w:cs="Arial"/>
          <w:u w:color="000000"/>
        </w:rPr>
        <w:t xml:space="preserve"> jest zadaniem Gminy. W przypadku wątpliwości, komórki/jednostki realizujące zadanie kontaktują się z autorami projektów </w:t>
      </w:r>
      <w:r w:rsidRPr="000A5365">
        <w:rPr>
          <w:rFonts w:ascii="Arial" w:hAnsi="Arial" w:cs="Arial"/>
        </w:rPr>
        <w:t>w celu doprecyzowania zapisów projektu i ich uszczegółowienia.</w:t>
      </w:r>
    </w:p>
    <w:p w:rsidR="00CA4C6C" w:rsidRPr="000A5365" w:rsidRDefault="00CA4C6C" w:rsidP="00CA4C6C">
      <w:pPr>
        <w:jc w:val="both"/>
        <w:rPr>
          <w:rFonts w:ascii="Arial" w:hAnsi="Arial" w:cs="Arial"/>
        </w:rPr>
      </w:pPr>
    </w:p>
    <w:p w:rsidR="00B90AD3" w:rsidRDefault="00B90AD3"/>
    <w:sectPr w:rsidR="00B90AD3" w:rsidSect="00B90AD3">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5CB2" w:rsidRDefault="005C5CB2" w:rsidP="00034BD3">
      <w:pPr>
        <w:spacing w:after="0" w:line="240" w:lineRule="auto"/>
      </w:pPr>
      <w:r>
        <w:separator/>
      </w:r>
    </w:p>
  </w:endnote>
  <w:endnote w:type="continuationSeparator" w:id="0">
    <w:p w:rsidR="005C5CB2" w:rsidRDefault="005C5CB2" w:rsidP="00034B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82126626"/>
      <w:docPartObj>
        <w:docPartGallery w:val="Page Numbers (Bottom of Page)"/>
        <w:docPartUnique/>
      </w:docPartObj>
    </w:sdtPr>
    <w:sdtContent>
      <w:p w:rsidR="009650A6" w:rsidRDefault="00F456F7">
        <w:pPr>
          <w:pStyle w:val="Stopka"/>
          <w:jc w:val="right"/>
        </w:pPr>
        <w:r>
          <w:fldChar w:fldCharType="begin"/>
        </w:r>
        <w:r w:rsidR="00CA4C6C">
          <w:instrText xml:space="preserve"> PAGE   \* MERGEFORMAT </w:instrText>
        </w:r>
        <w:r>
          <w:fldChar w:fldCharType="separate"/>
        </w:r>
        <w:r w:rsidR="002E3CAE">
          <w:rPr>
            <w:noProof/>
          </w:rPr>
          <w:t>6</w:t>
        </w:r>
        <w:r>
          <w:rPr>
            <w:noProof/>
          </w:rPr>
          <w:fldChar w:fldCharType="end"/>
        </w:r>
      </w:p>
    </w:sdtContent>
  </w:sdt>
  <w:p w:rsidR="009650A6" w:rsidRDefault="005C5CB2">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5CB2" w:rsidRDefault="005C5CB2" w:rsidP="00034BD3">
      <w:pPr>
        <w:spacing w:after="0" w:line="240" w:lineRule="auto"/>
      </w:pPr>
      <w:r>
        <w:separator/>
      </w:r>
    </w:p>
  </w:footnote>
  <w:footnote w:type="continuationSeparator" w:id="0">
    <w:p w:rsidR="005C5CB2" w:rsidRDefault="005C5CB2" w:rsidP="00034BD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561E1D"/>
    <w:multiLevelType w:val="hybridMultilevel"/>
    <w:tmpl w:val="D26E6032"/>
    <w:lvl w:ilvl="0" w:tplc="0415000F">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22AE3644"/>
    <w:multiLevelType w:val="hybridMultilevel"/>
    <w:tmpl w:val="9E0A52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F8F4C50"/>
    <w:multiLevelType w:val="hybridMultilevel"/>
    <w:tmpl w:val="F48E72FA"/>
    <w:lvl w:ilvl="0" w:tplc="6ABAD0F2">
      <w:start w:val="1"/>
      <w:numFmt w:val="decimal"/>
      <w:lvlText w:val="%1)"/>
      <w:lvlJc w:val="left"/>
      <w:pPr>
        <w:ind w:left="720" w:hanging="360"/>
      </w:pPr>
      <w:rPr>
        <w:rFonts w:ascii="Times New Roman" w:eastAsiaTheme="minorHAns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57A77783"/>
    <w:multiLevelType w:val="hybridMultilevel"/>
    <w:tmpl w:val="9E0A52E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CA4C6C"/>
    <w:rsid w:val="000003BC"/>
    <w:rsid w:val="000204B6"/>
    <w:rsid w:val="00034BD3"/>
    <w:rsid w:val="0003634D"/>
    <w:rsid w:val="0007114C"/>
    <w:rsid w:val="00093E43"/>
    <w:rsid w:val="00095137"/>
    <w:rsid w:val="000955DA"/>
    <w:rsid w:val="000C1676"/>
    <w:rsid w:val="000D6854"/>
    <w:rsid w:val="000F1BE3"/>
    <w:rsid w:val="000F2CA3"/>
    <w:rsid w:val="00112C96"/>
    <w:rsid w:val="001153E1"/>
    <w:rsid w:val="00117E78"/>
    <w:rsid w:val="00122191"/>
    <w:rsid w:val="00124F44"/>
    <w:rsid w:val="0013382F"/>
    <w:rsid w:val="001764A0"/>
    <w:rsid w:val="00187DA0"/>
    <w:rsid w:val="00196E13"/>
    <w:rsid w:val="001A0447"/>
    <w:rsid w:val="001A7E60"/>
    <w:rsid w:val="001C154B"/>
    <w:rsid w:val="001D0BC7"/>
    <w:rsid w:val="002040F2"/>
    <w:rsid w:val="0021266C"/>
    <w:rsid w:val="00213C7E"/>
    <w:rsid w:val="00246A9A"/>
    <w:rsid w:val="00282081"/>
    <w:rsid w:val="002A1763"/>
    <w:rsid w:val="002A2D32"/>
    <w:rsid w:val="002C68A4"/>
    <w:rsid w:val="002D1C9D"/>
    <w:rsid w:val="002E3CAE"/>
    <w:rsid w:val="003028D2"/>
    <w:rsid w:val="003255DE"/>
    <w:rsid w:val="00337AAE"/>
    <w:rsid w:val="00371A98"/>
    <w:rsid w:val="003973D2"/>
    <w:rsid w:val="003A541C"/>
    <w:rsid w:val="003A692B"/>
    <w:rsid w:val="003F3517"/>
    <w:rsid w:val="003F7841"/>
    <w:rsid w:val="00402814"/>
    <w:rsid w:val="00422B5B"/>
    <w:rsid w:val="00436DD8"/>
    <w:rsid w:val="00471D13"/>
    <w:rsid w:val="00480E48"/>
    <w:rsid w:val="004855DC"/>
    <w:rsid w:val="004D353D"/>
    <w:rsid w:val="004E52A2"/>
    <w:rsid w:val="004F604E"/>
    <w:rsid w:val="004F64EF"/>
    <w:rsid w:val="00500D7F"/>
    <w:rsid w:val="005025CD"/>
    <w:rsid w:val="0051639C"/>
    <w:rsid w:val="005220A5"/>
    <w:rsid w:val="005332C3"/>
    <w:rsid w:val="00572C40"/>
    <w:rsid w:val="005961F0"/>
    <w:rsid w:val="005C5CB2"/>
    <w:rsid w:val="005D012E"/>
    <w:rsid w:val="005F01BC"/>
    <w:rsid w:val="005F7287"/>
    <w:rsid w:val="00654401"/>
    <w:rsid w:val="00656368"/>
    <w:rsid w:val="00685430"/>
    <w:rsid w:val="006C47A1"/>
    <w:rsid w:val="006C4EFD"/>
    <w:rsid w:val="006C7D24"/>
    <w:rsid w:val="006D3599"/>
    <w:rsid w:val="007259EB"/>
    <w:rsid w:val="00754122"/>
    <w:rsid w:val="00763CFD"/>
    <w:rsid w:val="00766959"/>
    <w:rsid w:val="00777145"/>
    <w:rsid w:val="007A3DEB"/>
    <w:rsid w:val="007D1B60"/>
    <w:rsid w:val="007F36B1"/>
    <w:rsid w:val="00816A53"/>
    <w:rsid w:val="00835F47"/>
    <w:rsid w:val="008451D1"/>
    <w:rsid w:val="00857111"/>
    <w:rsid w:val="008672BD"/>
    <w:rsid w:val="008A26D8"/>
    <w:rsid w:val="008C25BA"/>
    <w:rsid w:val="008D7D66"/>
    <w:rsid w:val="008E6161"/>
    <w:rsid w:val="008F2384"/>
    <w:rsid w:val="00905D61"/>
    <w:rsid w:val="00940FDC"/>
    <w:rsid w:val="00947DEE"/>
    <w:rsid w:val="00954EEC"/>
    <w:rsid w:val="00954FFA"/>
    <w:rsid w:val="00957385"/>
    <w:rsid w:val="00986A88"/>
    <w:rsid w:val="009A720B"/>
    <w:rsid w:val="009B00DA"/>
    <w:rsid w:val="009B7E8D"/>
    <w:rsid w:val="009D0918"/>
    <w:rsid w:val="00A10E81"/>
    <w:rsid w:val="00A23A44"/>
    <w:rsid w:val="00A25CB2"/>
    <w:rsid w:val="00AD6FFD"/>
    <w:rsid w:val="00AE0A25"/>
    <w:rsid w:val="00AE0BB5"/>
    <w:rsid w:val="00AF0450"/>
    <w:rsid w:val="00B0075F"/>
    <w:rsid w:val="00B105FB"/>
    <w:rsid w:val="00B20CEB"/>
    <w:rsid w:val="00B309E5"/>
    <w:rsid w:val="00B5346D"/>
    <w:rsid w:val="00B8480E"/>
    <w:rsid w:val="00B85DA8"/>
    <w:rsid w:val="00B90AD3"/>
    <w:rsid w:val="00B94F0E"/>
    <w:rsid w:val="00BC1D5C"/>
    <w:rsid w:val="00BE2D50"/>
    <w:rsid w:val="00BF3C71"/>
    <w:rsid w:val="00C0372F"/>
    <w:rsid w:val="00C03C1B"/>
    <w:rsid w:val="00C17147"/>
    <w:rsid w:val="00C528C6"/>
    <w:rsid w:val="00C63F60"/>
    <w:rsid w:val="00C6590C"/>
    <w:rsid w:val="00C81FBC"/>
    <w:rsid w:val="00CA4C6C"/>
    <w:rsid w:val="00CD6209"/>
    <w:rsid w:val="00CF7547"/>
    <w:rsid w:val="00D2749D"/>
    <w:rsid w:val="00D815CE"/>
    <w:rsid w:val="00D92204"/>
    <w:rsid w:val="00DB6F53"/>
    <w:rsid w:val="00E11C31"/>
    <w:rsid w:val="00E327F0"/>
    <w:rsid w:val="00E456DC"/>
    <w:rsid w:val="00E51B73"/>
    <w:rsid w:val="00E65805"/>
    <w:rsid w:val="00E742D7"/>
    <w:rsid w:val="00E7625C"/>
    <w:rsid w:val="00E86498"/>
    <w:rsid w:val="00E93736"/>
    <w:rsid w:val="00EC69CE"/>
    <w:rsid w:val="00EF0441"/>
    <w:rsid w:val="00F203B7"/>
    <w:rsid w:val="00F32DBF"/>
    <w:rsid w:val="00F456F7"/>
    <w:rsid w:val="00FA7B70"/>
    <w:rsid w:val="00FF2B6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4C6C"/>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A4C6C"/>
    <w:pPr>
      <w:ind w:left="720"/>
      <w:contextualSpacing/>
    </w:pPr>
  </w:style>
  <w:style w:type="paragraph" w:styleId="Stopka">
    <w:name w:val="footer"/>
    <w:basedOn w:val="Normalny"/>
    <w:link w:val="StopkaZnak"/>
    <w:uiPriority w:val="99"/>
    <w:unhideWhenUsed/>
    <w:rsid w:val="00CA4C6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A4C6C"/>
  </w:style>
  <w:style w:type="character" w:styleId="Pogrubienie">
    <w:name w:val="Strong"/>
    <w:basedOn w:val="Domylnaczcionkaakapitu"/>
    <w:uiPriority w:val="22"/>
    <w:qFormat/>
    <w:rsid w:val="00654401"/>
    <w:rPr>
      <w:b/>
      <w:bCs/>
    </w:rPr>
  </w:style>
</w:styles>
</file>

<file path=word/webSettings.xml><?xml version="1.0" encoding="utf-8"?>
<w:webSettings xmlns:r="http://schemas.openxmlformats.org/officeDocument/2006/relationships" xmlns:w="http://schemas.openxmlformats.org/wordprocessingml/2006/main">
  <w:divs>
    <w:div w:id="979454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TotalTime>
  <Pages>1</Pages>
  <Words>2122</Words>
  <Characters>12738</Characters>
  <Application>Microsoft Office Word</Application>
  <DocSecurity>0</DocSecurity>
  <Lines>106</Lines>
  <Paragraphs>29</Paragraphs>
  <ScaleCrop>false</ScaleCrop>
  <Company/>
  <LinksUpToDate>false</LinksUpToDate>
  <CharactersWithSpaces>14831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swojtakowska</dc:creator>
  <cp:lastModifiedBy>swojtakowska</cp:lastModifiedBy>
  <cp:revision>17</cp:revision>
  <cp:lastPrinted>2024-01-15T07:01:00Z</cp:lastPrinted>
  <dcterms:created xsi:type="dcterms:W3CDTF">2024-01-05T11:24:00Z</dcterms:created>
  <dcterms:modified xsi:type="dcterms:W3CDTF">2024-01-15T07:03:00Z</dcterms:modified>
</cp:coreProperties>
</file>